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92F15" w14:textId="77777777" w:rsidR="00B15EDA" w:rsidRDefault="00B15EDA" w:rsidP="00A97964">
      <w:pPr>
        <w:jc w:val="center"/>
        <w:rPr>
          <w:rFonts w:ascii="Times New Roman" w:eastAsia="Times New Roman" w:hAnsi="Times New Roman" w:cs="Times New Roman"/>
        </w:rPr>
      </w:pPr>
    </w:p>
    <w:p w14:paraId="2C78AD41" w14:textId="77777777" w:rsidR="00B15EDA" w:rsidRDefault="00B15EDA" w:rsidP="00A97964">
      <w:pPr>
        <w:jc w:val="center"/>
        <w:rPr>
          <w:rFonts w:ascii="Times New Roman" w:eastAsia="Times New Roman" w:hAnsi="Times New Roman" w:cs="Times New Roman"/>
        </w:rPr>
      </w:pPr>
    </w:p>
    <w:p w14:paraId="5DE61579" w14:textId="77777777" w:rsidR="00B15EDA" w:rsidRDefault="00B15EDA" w:rsidP="00A97964">
      <w:pPr>
        <w:jc w:val="center"/>
        <w:rPr>
          <w:rFonts w:ascii="Times New Roman" w:eastAsia="Times New Roman" w:hAnsi="Times New Roman" w:cs="Times New Roman"/>
        </w:rPr>
      </w:pPr>
    </w:p>
    <w:p w14:paraId="5234C001" w14:textId="77777777" w:rsidR="00B15EDA" w:rsidRDefault="00B15EDA" w:rsidP="00A97964">
      <w:pPr>
        <w:jc w:val="center"/>
        <w:rPr>
          <w:rFonts w:ascii="Times New Roman" w:eastAsia="Times New Roman" w:hAnsi="Times New Roman" w:cs="Times New Roman"/>
        </w:rPr>
      </w:pPr>
    </w:p>
    <w:p w14:paraId="194BE453" w14:textId="77777777" w:rsidR="00B15EDA" w:rsidRDefault="00B15EDA" w:rsidP="00A97964">
      <w:pPr>
        <w:jc w:val="center"/>
        <w:rPr>
          <w:rFonts w:ascii="Times New Roman" w:eastAsia="Times New Roman" w:hAnsi="Times New Roman" w:cs="Times New Roman"/>
        </w:rPr>
      </w:pPr>
    </w:p>
    <w:p w14:paraId="30E0D073" w14:textId="77777777" w:rsidR="00B15EDA" w:rsidRDefault="00B15EDA" w:rsidP="00A97964">
      <w:pPr>
        <w:jc w:val="center"/>
        <w:rPr>
          <w:rFonts w:ascii="Times New Roman" w:eastAsia="Times New Roman" w:hAnsi="Times New Roman" w:cs="Times New Roman"/>
        </w:rPr>
      </w:pPr>
    </w:p>
    <w:p w14:paraId="771266C1" w14:textId="29778B6F" w:rsidR="00B15EDA" w:rsidRDefault="00B15EDA" w:rsidP="00A97964">
      <w:pPr>
        <w:jc w:val="center"/>
        <w:rPr>
          <w:rFonts w:ascii="Times New Roman" w:eastAsia="Times New Roman" w:hAnsi="Times New Roman" w:cs="Times New Roman"/>
        </w:rPr>
      </w:pPr>
      <w:r w:rsidRPr="006C5132">
        <w:rPr>
          <w:rFonts w:ascii="Times New Roman" w:hAnsi="Times New Roman"/>
          <w:noProof/>
        </w:rPr>
        <w:drawing>
          <wp:inline distT="0" distB="0" distL="0" distR="0" wp14:anchorId="6091765C" wp14:editId="47768921">
            <wp:extent cx="3106420" cy="3013075"/>
            <wp:effectExtent l="0" t="0" r="0" b="0"/>
            <wp:docPr id="1" name="Picture 1"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106420" cy="3013075"/>
                    </a:xfrm>
                    <a:prstGeom prst="rect">
                      <a:avLst/>
                    </a:prstGeom>
                    <a:noFill/>
                    <a:ln>
                      <a:noFill/>
                    </a:ln>
                  </pic:spPr>
                </pic:pic>
              </a:graphicData>
            </a:graphic>
          </wp:inline>
        </w:drawing>
      </w:r>
    </w:p>
    <w:p w14:paraId="6A2CEFFF" w14:textId="76BDE814" w:rsidR="00B15EDA" w:rsidRDefault="00B15EDA" w:rsidP="00A97964">
      <w:pPr>
        <w:jc w:val="center"/>
        <w:rPr>
          <w:rFonts w:ascii="Times New Roman" w:eastAsia="Times New Roman" w:hAnsi="Times New Roman" w:cs="Times New Roman"/>
        </w:rPr>
      </w:pPr>
    </w:p>
    <w:p w14:paraId="6E7D41B2" w14:textId="564E425F" w:rsidR="00B15EDA" w:rsidRDefault="00B15EDA" w:rsidP="00A97964">
      <w:pPr>
        <w:jc w:val="center"/>
        <w:rPr>
          <w:rFonts w:ascii="Times New Roman" w:eastAsia="Times New Roman" w:hAnsi="Times New Roman" w:cs="Times New Roman"/>
        </w:rPr>
      </w:pPr>
    </w:p>
    <w:p w14:paraId="13552855" w14:textId="44F8F4FC" w:rsidR="00B15EDA" w:rsidRDefault="00B15EDA" w:rsidP="00A97964">
      <w:pPr>
        <w:jc w:val="center"/>
        <w:rPr>
          <w:rFonts w:ascii="Times New Roman" w:eastAsia="Times New Roman" w:hAnsi="Times New Roman" w:cs="Times New Roman"/>
        </w:rPr>
      </w:pPr>
    </w:p>
    <w:p w14:paraId="1DDB328D" w14:textId="7D2F1E3D" w:rsidR="00B15EDA" w:rsidRDefault="00B15EDA" w:rsidP="00A97964">
      <w:pPr>
        <w:jc w:val="center"/>
        <w:rPr>
          <w:rFonts w:ascii="Times New Roman" w:eastAsia="Times New Roman" w:hAnsi="Times New Roman" w:cs="Times New Roman"/>
        </w:rPr>
      </w:pPr>
    </w:p>
    <w:p w14:paraId="13A81442" w14:textId="321DD276" w:rsidR="00B15EDA" w:rsidRDefault="00B15EDA" w:rsidP="00A97964">
      <w:pPr>
        <w:jc w:val="center"/>
        <w:rPr>
          <w:rFonts w:ascii="Times New Roman" w:eastAsia="Times New Roman" w:hAnsi="Times New Roman" w:cs="Times New Roman"/>
        </w:rPr>
      </w:pPr>
    </w:p>
    <w:p w14:paraId="3D1FD255" w14:textId="08D4DC13" w:rsidR="00B15EDA" w:rsidRDefault="00B15EDA" w:rsidP="00A97964">
      <w:pPr>
        <w:jc w:val="center"/>
        <w:rPr>
          <w:rFonts w:ascii="Times New Roman" w:eastAsia="Times New Roman" w:hAnsi="Times New Roman" w:cs="Times New Roman"/>
        </w:rPr>
      </w:pPr>
    </w:p>
    <w:p w14:paraId="690B8C88" w14:textId="7B1B301E" w:rsidR="00B15EDA" w:rsidRDefault="00B15EDA" w:rsidP="00A97964">
      <w:pPr>
        <w:jc w:val="center"/>
        <w:rPr>
          <w:rFonts w:ascii="Times New Roman" w:eastAsia="Times New Roman" w:hAnsi="Times New Roman" w:cs="Times New Roman"/>
        </w:rPr>
      </w:pPr>
    </w:p>
    <w:p w14:paraId="5D11F29F" w14:textId="1495A431" w:rsidR="00B15EDA" w:rsidRDefault="00B15EDA" w:rsidP="00A97964">
      <w:pPr>
        <w:jc w:val="center"/>
        <w:rPr>
          <w:rFonts w:ascii="Times New Roman" w:eastAsia="Times New Roman" w:hAnsi="Times New Roman" w:cs="Times New Roman"/>
        </w:rPr>
      </w:pPr>
    </w:p>
    <w:p w14:paraId="4BC8AAE4" w14:textId="6C50C46B" w:rsidR="00B15EDA" w:rsidRDefault="00B15EDA" w:rsidP="00A97964">
      <w:pPr>
        <w:jc w:val="center"/>
        <w:rPr>
          <w:rFonts w:ascii="Times New Roman" w:eastAsia="Times New Roman" w:hAnsi="Times New Roman" w:cs="Times New Roman"/>
        </w:rPr>
      </w:pPr>
    </w:p>
    <w:p w14:paraId="718C23AC" w14:textId="28415F6B" w:rsidR="00B15EDA" w:rsidRDefault="00B15EDA" w:rsidP="00A97964">
      <w:pPr>
        <w:jc w:val="center"/>
        <w:rPr>
          <w:rFonts w:ascii="Times New Roman" w:eastAsia="Times New Roman" w:hAnsi="Times New Roman" w:cs="Times New Roman"/>
        </w:rPr>
      </w:pPr>
    </w:p>
    <w:p w14:paraId="6EF64EEE" w14:textId="7A3EF01A" w:rsidR="00B15EDA" w:rsidRDefault="00B15EDA" w:rsidP="00A97964">
      <w:pPr>
        <w:jc w:val="center"/>
        <w:rPr>
          <w:rFonts w:ascii="Times New Roman" w:eastAsia="Times New Roman" w:hAnsi="Times New Roman" w:cs="Times New Roman"/>
        </w:rPr>
      </w:pPr>
    </w:p>
    <w:p w14:paraId="5B8E0829" w14:textId="72DBEA54" w:rsidR="00B15EDA" w:rsidRDefault="00B15EDA" w:rsidP="00A97964">
      <w:pPr>
        <w:jc w:val="center"/>
        <w:rPr>
          <w:rFonts w:ascii="Times New Roman" w:eastAsia="Times New Roman" w:hAnsi="Times New Roman" w:cs="Times New Roman"/>
        </w:rPr>
      </w:pPr>
    </w:p>
    <w:p w14:paraId="79B985C2" w14:textId="5D4D5D62" w:rsidR="00B15EDA" w:rsidRDefault="00B15EDA" w:rsidP="00A97964">
      <w:pPr>
        <w:jc w:val="center"/>
        <w:rPr>
          <w:rFonts w:ascii="Times New Roman" w:eastAsia="Times New Roman" w:hAnsi="Times New Roman" w:cs="Times New Roman"/>
        </w:rPr>
      </w:pPr>
    </w:p>
    <w:p w14:paraId="7C0466D1" w14:textId="77777777" w:rsidR="00B15EDA" w:rsidRDefault="00B15EDA" w:rsidP="00A97964">
      <w:pPr>
        <w:jc w:val="center"/>
        <w:rPr>
          <w:rFonts w:ascii="Times New Roman" w:eastAsia="Times New Roman" w:hAnsi="Times New Roman" w:cs="Times New Roman"/>
        </w:rPr>
      </w:pPr>
    </w:p>
    <w:p w14:paraId="61C2D0FD" w14:textId="3BA9AB03" w:rsidR="00B15EDA" w:rsidRPr="00B15EDA" w:rsidRDefault="00B15EDA" w:rsidP="00A97964">
      <w:pPr>
        <w:jc w:val="center"/>
        <w:rPr>
          <w:rFonts w:ascii="Times New Roman" w:eastAsia="Times New Roman" w:hAnsi="Times New Roman" w:cs="Times New Roman"/>
          <w:b/>
          <w:bCs/>
        </w:rPr>
      </w:pPr>
      <w:r w:rsidRPr="00B15EDA">
        <w:rPr>
          <w:rFonts w:ascii="Times New Roman" w:eastAsia="Times New Roman" w:hAnsi="Times New Roman" w:cs="Times New Roman"/>
          <w:b/>
          <w:bCs/>
        </w:rPr>
        <w:t>Samuel</w:t>
      </w:r>
      <w:r w:rsidR="00A97964" w:rsidRPr="00B15EDA">
        <w:rPr>
          <w:rFonts w:ascii="Times New Roman" w:eastAsia="Times New Roman" w:hAnsi="Times New Roman" w:cs="Times New Roman"/>
          <w:b/>
          <w:bCs/>
        </w:rPr>
        <w:t xml:space="preserve"> Ginn College of Engineering </w:t>
      </w:r>
      <w:r w:rsidRPr="00B15EDA">
        <w:rPr>
          <w:rFonts w:ascii="Times New Roman" w:eastAsia="Times New Roman" w:hAnsi="Times New Roman" w:cs="Times New Roman"/>
          <w:b/>
          <w:bCs/>
        </w:rPr>
        <w:t>&amp; College of Agriculture</w:t>
      </w:r>
    </w:p>
    <w:p w14:paraId="318EA59A" w14:textId="77777777" w:rsidR="00B15EDA" w:rsidRPr="00B15EDA" w:rsidRDefault="00B15EDA" w:rsidP="00B15EDA">
      <w:pPr>
        <w:jc w:val="center"/>
        <w:rPr>
          <w:rFonts w:ascii="Times New Roman" w:eastAsia="Times New Roman" w:hAnsi="Times New Roman" w:cs="Times New Roman"/>
          <w:b/>
          <w:bCs/>
        </w:rPr>
      </w:pPr>
      <w:r w:rsidRPr="00B15EDA">
        <w:rPr>
          <w:rFonts w:ascii="Times New Roman" w:eastAsia="Times New Roman" w:hAnsi="Times New Roman" w:cs="Times New Roman"/>
          <w:b/>
          <w:bCs/>
        </w:rPr>
        <w:t>Biosystems Engineering</w:t>
      </w:r>
    </w:p>
    <w:p w14:paraId="3CB7FDAA" w14:textId="4873D485" w:rsidR="00B15EDA" w:rsidRPr="00B15EDA" w:rsidRDefault="00B15EDA" w:rsidP="00B15EDA">
      <w:pPr>
        <w:jc w:val="center"/>
        <w:rPr>
          <w:rFonts w:ascii="Times New Roman" w:eastAsia="Times New Roman" w:hAnsi="Times New Roman" w:cs="Times New Roman"/>
          <w:b/>
          <w:bCs/>
        </w:rPr>
      </w:pPr>
      <w:r w:rsidRPr="00B15EDA">
        <w:rPr>
          <w:rFonts w:ascii="Times New Roman" w:eastAsia="Times New Roman" w:hAnsi="Times New Roman" w:cs="Times New Roman"/>
          <w:b/>
          <w:bCs/>
        </w:rPr>
        <w:t>BSEN 3310 – Hydraulic Transport</w:t>
      </w:r>
    </w:p>
    <w:p w14:paraId="1EACC869" w14:textId="77777777" w:rsidR="00B15EDA" w:rsidRDefault="00B15EDA" w:rsidP="00B15EDA">
      <w:pPr>
        <w:jc w:val="center"/>
        <w:rPr>
          <w:rFonts w:ascii="Times New Roman" w:eastAsia="Times New Roman" w:hAnsi="Times New Roman" w:cs="Times New Roman"/>
        </w:rPr>
      </w:pPr>
    </w:p>
    <w:p w14:paraId="770737CB" w14:textId="3D3828C9" w:rsidR="00B15EDA" w:rsidRDefault="00B15EDA" w:rsidP="00A97964">
      <w:pPr>
        <w:jc w:val="center"/>
        <w:rPr>
          <w:rFonts w:ascii="Times New Roman" w:eastAsia="Times New Roman" w:hAnsi="Times New Roman" w:cs="Times New Roman"/>
        </w:rPr>
      </w:pPr>
      <w:r>
        <w:rPr>
          <w:rFonts w:ascii="Times New Roman" w:eastAsia="Times New Roman" w:hAnsi="Times New Roman" w:cs="Times New Roman"/>
        </w:rPr>
        <w:t>Naomi Pitts</w:t>
      </w:r>
    </w:p>
    <w:p w14:paraId="4895BA2E" w14:textId="77777777" w:rsidR="00B67A99" w:rsidRDefault="00B15EDA" w:rsidP="00A97964">
      <w:pPr>
        <w:jc w:val="center"/>
        <w:rPr>
          <w:rFonts w:ascii="Times New Roman" w:eastAsia="Times New Roman" w:hAnsi="Times New Roman" w:cs="Times New Roman"/>
        </w:rPr>
      </w:pPr>
      <w:r>
        <w:rPr>
          <w:rFonts w:ascii="Times New Roman" w:eastAsia="Times New Roman" w:hAnsi="Times New Roman" w:cs="Times New Roman"/>
        </w:rPr>
        <w:t>Lab Group 5</w:t>
      </w:r>
    </w:p>
    <w:p w14:paraId="4D1F3AF0" w14:textId="77777777" w:rsidR="00B67A99" w:rsidRDefault="00B67A99" w:rsidP="00A97964">
      <w:pPr>
        <w:jc w:val="center"/>
        <w:rPr>
          <w:rFonts w:ascii="Times New Roman" w:eastAsia="Times New Roman" w:hAnsi="Times New Roman" w:cs="Times New Roman"/>
        </w:rPr>
      </w:pPr>
      <w:r>
        <w:rPr>
          <w:rFonts w:ascii="Times New Roman" w:eastAsia="Times New Roman" w:hAnsi="Times New Roman" w:cs="Times New Roman"/>
        </w:rPr>
        <w:t>Rheology Lab</w:t>
      </w:r>
    </w:p>
    <w:p w14:paraId="1EC13737" w14:textId="77777777" w:rsidR="00B67A99" w:rsidRDefault="00B67A99" w:rsidP="00A97964">
      <w:pPr>
        <w:jc w:val="center"/>
        <w:rPr>
          <w:rFonts w:ascii="Times New Roman" w:eastAsia="Times New Roman" w:hAnsi="Times New Roman" w:cs="Times New Roman"/>
        </w:rPr>
      </w:pPr>
    </w:p>
    <w:p w14:paraId="4589830E" w14:textId="0E5C6408" w:rsidR="00A97964" w:rsidRDefault="00A97964" w:rsidP="00B67A99">
      <w:pPr>
        <w:rPr>
          <w:rFonts w:ascii="Times New Roman" w:eastAsia="Times New Roman" w:hAnsi="Times New Roman" w:cs="Times New Roman"/>
        </w:rPr>
      </w:pPr>
      <w:r>
        <w:rPr>
          <w:rFonts w:ascii="Times New Roman" w:eastAsia="Times New Roman" w:hAnsi="Times New Roman" w:cs="Times New Roman"/>
        </w:rPr>
        <w:br w:type="page"/>
      </w:r>
    </w:p>
    <w:p w14:paraId="1A737334" w14:textId="77777777" w:rsidR="00B67A99" w:rsidRDefault="00B67A99" w:rsidP="00C45D3C">
      <w:pPr>
        <w:rPr>
          <w:rFonts w:ascii="Times New Roman" w:eastAsia="Times New Roman" w:hAnsi="Times New Roman" w:cs="Times New Roman"/>
        </w:rPr>
        <w:sectPr w:rsidR="00B67A99" w:rsidSect="003E4383">
          <w:pgSz w:w="12240" w:h="15840"/>
          <w:pgMar w:top="1440" w:right="1440" w:bottom="1440" w:left="1440" w:header="720" w:footer="720" w:gutter="0"/>
          <w:cols w:space="720"/>
          <w:docGrid w:linePitch="360"/>
        </w:sectPr>
      </w:pPr>
    </w:p>
    <w:p w14:paraId="7B5460E7" w14:textId="09764CF8" w:rsidR="00B67A99" w:rsidRDefault="00B67A99" w:rsidP="00C45D3C">
      <w:pPr>
        <w:rPr>
          <w:rFonts w:ascii="Times New Roman" w:eastAsia="Times New Roman" w:hAnsi="Times New Roman" w:cs="Times New Roman"/>
        </w:rPr>
      </w:pPr>
    </w:p>
    <w:p w14:paraId="0D4B0E85" w14:textId="487994F5" w:rsidR="00B67A99" w:rsidRDefault="00B67A99" w:rsidP="00C45D3C">
      <w:pPr>
        <w:rPr>
          <w:rFonts w:ascii="Times New Roman" w:eastAsia="Times New Roman" w:hAnsi="Times New Roman" w:cs="Times New Roman"/>
        </w:rPr>
        <w:sectPr w:rsidR="00B67A99" w:rsidSect="00B67A99">
          <w:type w:val="continuous"/>
          <w:pgSz w:w="12240" w:h="15840"/>
          <w:pgMar w:top="1440" w:right="1440" w:bottom="1440" w:left="1440" w:header="720" w:footer="720" w:gutter="0"/>
          <w:cols w:space="720"/>
          <w:docGrid w:linePitch="360"/>
        </w:sectPr>
      </w:pPr>
    </w:p>
    <w:p w14:paraId="7F4F9D20" w14:textId="50D2821F" w:rsidR="00EE6C16" w:rsidRPr="00B67A99" w:rsidRDefault="00C45D3C" w:rsidP="00184D1C">
      <w:pPr>
        <w:jc w:val="center"/>
        <w:rPr>
          <w:rFonts w:ascii="Times New Roman" w:eastAsia="Times New Roman" w:hAnsi="Times New Roman" w:cs="Times New Roman"/>
          <w:b/>
          <w:bCs/>
          <w:i/>
          <w:iCs/>
          <w:sz w:val="28"/>
          <w:szCs w:val="28"/>
        </w:rPr>
      </w:pPr>
      <w:r w:rsidRPr="00C45D3C">
        <w:rPr>
          <w:rFonts w:ascii="Times New Roman" w:eastAsia="Times New Roman" w:hAnsi="Times New Roman" w:cs="Times New Roman"/>
          <w:b/>
          <w:bCs/>
          <w:i/>
          <w:iCs/>
          <w:sz w:val="28"/>
          <w:szCs w:val="28"/>
        </w:rPr>
        <w:t>Abstract</w:t>
      </w:r>
    </w:p>
    <w:p w14:paraId="7E6A3752" w14:textId="4DCDEEC5" w:rsidR="00B67A99" w:rsidRDefault="00B67A99" w:rsidP="00680EE1">
      <w:pPr>
        <w:ind w:firstLine="720"/>
        <w:rPr>
          <w:rFonts w:ascii="Times New Roman" w:eastAsia="Times New Roman" w:hAnsi="Times New Roman" w:cs="Times New Roman"/>
        </w:rPr>
      </w:pPr>
      <w:r>
        <w:rPr>
          <w:rFonts w:ascii="Times New Roman" w:eastAsia="Times New Roman" w:hAnsi="Times New Roman" w:cs="Times New Roman"/>
        </w:rPr>
        <w:t xml:space="preserve">In this </w:t>
      </w:r>
      <w:r w:rsidR="00184D1C">
        <w:rPr>
          <w:rFonts w:ascii="Times New Roman" w:eastAsia="Times New Roman" w:hAnsi="Times New Roman" w:cs="Times New Roman"/>
        </w:rPr>
        <w:t>l</w:t>
      </w:r>
      <w:r>
        <w:rPr>
          <w:rFonts w:ascii="Times New Roman" w:eastAsia="Times New Roman" w:hAnsi="Times New Roman" w:cs="Times New Roman"/>
        </w:rPr>
        <w:t>ab</w:t>
      </w:r>
      <w:r w:rsidR="00184D1C">
        <w:rPr>
          <w:rFonts w:ascii="Times New Roman" w:eastAsia="Times New Roman" w:hAnsi="Times New Roman" w:cs="Times New Roman"/>
        </w:rPr>
        <w:t>, a Bohlin rheometer was used to</w:t>
      </w:r>
      <w:r w:rsidR="007067F8">
        <w:rPr>
          <w:rFonts w:ascii="Times New Roman" w:eastAsia="Times New Roman" w:hAnsi="Times New Roman" w:cs="Times New Roman"/>
        </w:rPr>
        <w:t xml:space="preserve"> analyze the fluid properties of </w:t>
      </w:r>
      <w:r w:rsidR="00D534B0">
        <w:rPr>
          <w:rFonts w:ascii="Times New Roman" w:eastAsia="Times New Roman" w:hAnsi="Times New Roman" w:cs="Times New Roman"/>
        </w:rPr>
        <w:t xml:space="preserve">various </w:t>
      </w:r>
      <w:r w:rsidR="00304CF0">
        <w:rPr>
          <w:rFonts w:ascii="Times New Roman" w:eastAsia="Times New Roman" w:hAnsi="Times New Roman" w:cs="Times New Roman"/>
        </w:rPr>
        <w:t>subjects</w:t>
      </w:r>
      <w:r w:rsidR="00D534B0">
        <w:rPr>
          <w:rFonts w:ascii="Times New Roman" w:eastAsia="Times New Roman" w:hAnsi="Times New Roman" w:cs="Times New Roman"/>
        </w:rPr>
        <w:t xml:space="preserve">. </w:t>
      </w:r>
      <w:r w:rsidR="005171A7">
        <w:rPr>
          <w:rFonts w:ascii="Times New Roman" w:eastAsia="Times New Roman" w:hAnsi="Times New Roman" w:cs="Times New Roman"/>
        </w:rPr>
        <w:t xml:space="preserve">The </w:t>
      </w:r>
      <w:r w:rsidR="00A82A60">
        <w:rPr>
          <w:rFonts w:ascii="Times New Roman" w:eastAsia="Times New Roman" w:hAnsi="Times New Roman" w:cs="Times New Roman"/>
        </w:rPr>
        <w:t>Peltier system</w:t>
      </w:r>
      <w:r w:rsidR="005171A7">
        <w:rPr>
          <w:rFonts w:ascii="Times New Roman" w:eastAsia="Times New Roman" w:hAnsi="Times New Roman" w:cs="Times New Roman"/>
        </w:rPr>
        <w:t xml:space="preserve"> was used to ensure the precision and stability of each sample </w:t>
      </w:r>
      <w:r w:rsidR="00A82A60">
        <w:rPr>
          <w:rFonts w:ascii="Times New Roman" w:eastAsia="Times New Roman" w:hAnsi="Times New Roman" w:cs="Times New Roman"/>
        </w:rPr>
        <w:t xml:space="preserve">temperature </w:t>
      </w:r>
      <w:r w:rsidR="005171A7">
        <w:rPr>
          <w:rFonts w:ascii="Times New Roman" w:eastAsia="Times New Roman" w:hAnsi="Times New Roman" w:cs="Times New Roman"/>
        </w:rPr>
        <w:t xml:space="preserve">while </w:t>
      </w:r>
      <w:r w:rsidR="006173A2">
        <w:rPr>
          <w:rFonts w:ascii="Times New Roman" w:eastAsia="Times New Roman" w:hAnsi="Times New Roman" w:cs="Times New Roman"/>
        </w:rPr>
        <w:t>measurements</w:t>
      </w:r>
      <w:r w:rsidR="005171A7">
        <w:rPr>
          <w:rFonts w:ascii="Times New Roman" w:eastAsia="Times New Roman" w:hAnsi="Times New Roman" w:cs="Times New Roman"/>
        </w:rPr>
        <w:t xml:space="preserve"> were taken. A concentric system measuring system</w:t>
      </w:r>
      <w:r w:rsidR="006173A2">
        <w:rPr>
          <w:rFonts w:ascii="Times New Roman" w:eastAsia="Times New Roman" w:hAnsi="Times New Roman" w:cs="Times New Roman"/>
        </w:rPr>
        <w:t xml:space="preserve"> was used to determine the rheological properties. </w:t>
      </w:r>
      <w:r w:rsidR="00184D1C">
        <w:rPr>
          <w:rFonts w:ascii="Times New Roman" w:eastAsia="Times New Roman" w:hAnsi="Times New Roman" w:cs="Times New Roman"/>
        </w:rPr>
        <w:t xml:space="preserve">The </w:t>
      </w:r>
      <w:r w:rsidR="006173A2">
        <w:rPr>
          <w:rFonts w:ascii="Times New Roman" w:eastAsia="Times New Roman" w:hAnsi="Times New Roman" w:cs="Times New Roman"/>
        </w:rPr>
        <w:t xml:space="preserve">measurement </w:t>
      </w:r>
      <w:r w:rsidR="00184D1C">
        <w:rPr>
          <w:rFonts w:ascii="Times New Roman" w:eastAsia="Times New Roman" w:hAnsi="Times New Roman" w:cs="Times New Roman"/>
        </w:rPr>
        <w:t xml:space="preserve">process was repeated for </w:t>
      </w:r>
      <w:r w:rsidR="00A82A60">
        <w:rPr>
          <w:rFonts w:ascii="Times New Roman" w:eastAsia="Times New Roman" w:hAnsi="Times New Roman" w:cs="Times New Roman"/>
        </w:rPr>
        <w:t xml:space="preserve">each of </w:t>
      </w:r>
      <w:r w:rsidR="00184D1C">
        <w:rPr>
          <w:rFonts w:ascii="Times New Roman" w:eastAsia="Times New Roman" w:hAnsi="Times New Roman" w:cs="Times New Roman"/>
        </w:rPr>
        <w:t>the following fluids: two types of dish soap, starch-water, mayonnaise, and canola oil at various increasing temperatures)</w:t>
      </w:r>
      <w:r w:rsidR="00D534B0">
        <w:rPr>
          <w:rFonts w:ascii="Times New Roman" w:eastAsia="Times New Roman" w:hAnsi="Times New Roman" w:cs="Times New Roman"/>
        </w:rPr>
        <w:t xml:space="preserve">. Using </w:t>
      </w:r>
      <w:r w:rsidR="004576D5">
        <w:rPr>
          <w:rFonts w:ascii="Times New Roman" w:eastAsia="Times New Roman" w:hAnsi="Times New Roman" w:cs="Times New Roman"/>
        </w:rPr>
        <w:t>E</w:t>
      </w:r>
      <w:r w:rsidR="00D534B0">
        <w:rPr>
          <w:rFonts w:ascii="Times New Roman" w:eastAsia="Times New Roman" w:hAnsi="Times New Roman" w:cs="Times New Roman"/>
        </w:rPr>
        <w:t>xcel, the collected data was interpreted through graphs that sho</w:t>
      </w:r>
      <w:r w:rsidR="00A82A60">
        <w:rPr>
          <w:rFonts w:ascii="Times New Roman" w:eastAsia="Times New Roman" w:hAnsi="Times New Roman" w:cs="Times New Roman"/>
        </w:rPr>
        <w:t xml:space="preserve">w </w:t>
      </w:r>
      <w:r w:rsidR="00D534B0">
        <w:rPr>
          <w:rFonts w:ascii="Times New Roman" w:eastAsia="Times New Roman" w:hAnsi="Times New Roman" w:cs="Times New Roman"/>
        </w:rPr>
        <w:t xml:space="preserve">the relationship between </w:t>
      </w:r>
      <w:r w:rsidR="000E3D31">
        <w:rPr>
          <w:rFonts w:ascii="Times New Roman" w:eastAsia="Times New Roman" w:hAnsi="Times New Roman" w:cs="Times New Roman"/>
        </w:rPr>
        <w:t xml:space="preserve">the </w:t>
      </w:r>
      <w:r w:rsidR="00763133">
        <w:rPr>
          <w:rFonts w:ascii="Times New Roman" w:eastAsia="Times New Roman" w:hAnsi="Times New Roman" w:cs="Times New Roman"/>
        </w:rPr>
        <w:t xml:space="preserve">shear rate and shear </w:t>
      </w:r>
      <w:r w:rsidR="00FD5104">
        <w:rPr>
          <w:rFonts w:ascii="Times New Roman" w:eastAsia="Times New Roman" w:hAnsi="Times New Roman" w:cs="Times New Roman"/>
        </w:rPr>
        <w:t>stress and</w:t>
      </w:r>
      <w:r w:rsidR="00A82A60">
        <w:rPr>
          <w:rFonts w:ascii="Times New Roman" w:eastAsia="Times New Roman" w:hAnsi="Times New Roman" w:cs="Times New Roman"/>
        </w:rPr>
        <w:t xml:space="preserve"> allowed fluid properties of different fluids to be compared</w:t>
      </w:r>
      <w:r w:rsidR="00763133">
        <w:rPr>
          <w:rFonts w:ascii="Times New Roman" w:eastAsia="Times New Roman" w:hAnsi="Times New Roman" w:cs="Times New Roman"/>
        </w:rPr>
        <w:t>. Equations provided by trendlines on each graph provided further</w:t>
      </w:r>
      <w:r w:rsidR="005171A7">
        <w:rPr>
          <w:rFonts w:ascii="Times New Roman" w:eastAsia="Times New Roman" w:hAnsi="Times New Roman" w:cs="Times New Roman"/>
        </w:rPr>
        <w:t xml:space="preserve"> theoretical</w:t>
      </w:r>
      <w:r w:rsidR="00763133">
        <w:rPr>
          <w:rFonts w:ascii="Times New Roman" w:eastAsia="Times New Roman" w:hAnsi="Times New Roman" w:cs="Times New Roman"/>
        </w:rPr>
        <w:t xml:space="preserve"> information on viscosity, flow behavior index, and consistency coefficient. </w:t>
      </w:r>
      <w:r w:rsidR="006B1F7C">
        <w:rPr>
          <w:rFonts w:ascii="Times New Roman" w:eastAsia="Times New Roman" w:hAnsi="Times New Roman" w:cs="Times New Roman"/>
        </w:rPr>
        <w:t>It w</w:t>
      </w:r>
      <w:r w:rsidR="00DB5011">
        <w:rPr>
          <w:rFonts w:ascii="Times New Roman" w:eastAsia="Times New Roman" w:hAnsi="Times New Roman" w:cs="Times New Roman"/>
        </w:rPr>
        <w:t>as</w:t>
      </w:r>
      <w:r w:rsidR="006B1F7C">
        <w:rPr>
          <w:rFonts w:ascii="Times New Roman" w:eastAsia="Times New Roman" w:hAnsi="Times New Roman" w:cs="Times New Roman"/>
        </w:rPr>
        <w:t xml:space="preserve"> determined </w:t>
      </w:r>
      <w:r w:rsidR="00DB5011">
        <w:rPr>
          <w:rFonts w:ascii="Times New Roman" w:eastAsia="Times New Roman" w:hAnsi="Times New Roman" w:cs="Times New Roman"/>
        </w:rPr>
        <w:t>whe</w:t>
      </w:r>
      <w:r w:rsidR="006B1F7C">
        <w:rPr>
          <w:rFonts w:ascii="Times New Roman" w:eastAsia="Times New Roman" w:hAnsi="Times New Roman" w:cs="Times New Roman"/>
        </w:rPr>
        <w:t>ther certain fluids are considered Newtonian, pseudoplastic, or dilatant. Each of these f</w:t>
      </w:r>
      <w:r w:rsidR="006B1F7C">
        <w:rPr>
          <w:rFonts w:ascii="Times New Roman" w:eastAsia="Times New Roman" w:hAnsi="Times New Roman" w:cs="Times New Roman"/>
        </w:rPr>
        <w:t>luid properties including viscosity, flow behavior index, and consistency coefficient can be applied to the design of flow processes.</w:t>
      </w:r>
    </w:p>
    <w:p w14:paraId="56BC4FAB" w14:textId="77777777" w:rsidR="00B67A99" w:rsidRDefault="00B67A99" w:rsidP="00C45D3C">
      <w:pPr>
        <w:rPr>
          <w:rFonts w:ascii="Times New Roman" w:eastAsia="Times New Roman" w:hAnsi="Times New Roman" w:cs="Times New Roman"/>
        </w:rPr>
      </w:pPr>
    </w:p>
    <w:p w14:paraId="265CCA88" w14:textId="50869984" w:rsidR="00B67A99" w:rsidRDefault="00B67A99" w:rsidP="00C45D3C">
      <w:pPr>
        <w:rPr>
          <w:rFonts w:ascii="Times New Roman" w:eastAsia="Times New Roman" w:hAnsi="Times New Roman" w:cs="Times New Roman"/>
        </w:rPr>
        <w:sectPr w:rsidR="00B67A99" w:rsidSect="00B67A99">
          <w:type w:val="continuous"/>
          <w:pgSz w:w="12240" w:h="15840"/>
          <w:pgMar w:top="1440" w:right="1440" w:bottom="1440" w:left="1440" w:header="720" w:footer="720" w:gutter="0"/>
          <w:cols w:space="720"/>
          <w:docGrid w:linePitch="360"/>
        </w:sectPr>
      </w:pPr>
    </w:p>
    <w:p w14:paraId="2D51F292" w14:textId="508B57AF" w:rsidR="00EE6C16" w:rsidRDefault="00C45D3C" w:rsidP="00C45D3C">
      <w:pPr>
        <w:rPr>
          <w:rFonts w:ascii="Times New Roman" w:eastAsia="Times New Roman" w:hAnsi="Times New Roman" w:cs="Times New Roman"/>
          <w:b/>
          <w:bCs/>
          <w:i/>
          <w:iCs/>
          <w:sz w:val="28"/>
          <w:szCs w:val="28"/>
        </w:rPr>
      </w:pPr>
      <w:r w:rsidRPr="00C45D3C">
        <w:rPr>
          <w:rFonts w:ascii="Times New Roman" w:eastAsia="Times New Roman" w:hAnsi="Times New Roman" w:cs="Times New Roman"/>
          <w:b/>
          <w:bCs/>
          <w:i/>
          <w:iCs/>
          <w:sz w:val="28"/>
          <w:szCs w:val="28"/>
        </w:rPr>
        <w:t>Introduction</w:t>
      </w:r>
    </w:p>
    <w:p w14:paraId="0CAFB3E3" w14:textId="76A873A7" w:rsidR="00D61BF8" w:rsidRPr="00D61BF8" w:rsidRDefault="00D61BF8" w:rsidP="00D61BF8">
      <w:pPr>
        <w:ind w:firstLine="720"/>
        <w:rPr>
          <w:rFonts w:ascii="Times New Roman" w:eastAsia="Times New Roman" w:hAnsi="Times New Roman" w:cs="Times New Roman"/>
        </w:rPr>
      </w:pPr>
      <w:r>
        <w:rPr>
          <w:rFonts w:ascii="Times New Roman" w:eastAsia="Times New Roman" w:hAnsi="Times New Roman" w:cs="Times New Roman"/>
        </w:rPr>
        <w:t>Students are to become familiar with the function of the Bohlin rheometer during this lab to collect data.</w:t>
      </w:r>
      <w:r>
        <w:rPr>
          <w:rFonts w:ascii="Times New Roman" w:eastAsia="Times New Roman" w:hAnsi="Times New Roman" w:cs="Times New Roman"/>
        </w:rPr>
        <w:t xml:space="preserve"> The rheometer is a device with the ability to measure how fluids react to applied forces. Stress is exerted on the fluid being tested by the device and the results are measure by the software within the machine.</w:t>
      </w:r>
    </w:p>
    <w:p w14:paraId="56A51B9E" w14:textId="7C159100" w:rsidR="00B83ADA" w:rsidRDefault="00FD5104" w:rsidP="00680EE1">
      <w:pPr>
        <w:ind w:firstLine="720"/>
        <w:rPr>
          <w:rFonts w:ascii="Times New Roman" w:eastAsia="Times New Roman" w:hAnsi="Times New Roman" w:cs="Times New Roman"/>
        </w:rPr>
      </w:pPr>
      <w:r>
        <w:rPr>
          <w:rFonts w:ascii="Times New Roman" w:eastAsia="Times New Roman" w:hAnsi="Times New Roman" w:cs="Times New Roman"/>
        </w:rPr>
        <w:t>Viscosity</w:t>
      </w:r>
      <w:r w:rsidR="00B83ADA">
        <w:rPr>
          <w:rFonts w:ascii="Times New Roman" w:eastAsia="Times New Roman" w:hAnsi="Times New Roman" w:cs="Times New Roman"/>
        </w:rPr>
        <w:t xml:space="preserve"> </w:t>
      </w:r>
      <w:r w:rsidR="00B7377D">
        <w:rPr>
          <w:rFonts w:ascii="Times New Roman" w:eastAsia="Times New Roman" w:hAnsi="Times New Roman" w:cs="Times New Roman"/>
        </w:rPr>
        <w:t>is an expression of a fluid</w:t>
      </w:r>
      <w:r w:rsidR="000E3D31">
        <w:rPr>
          <w:rFonts w:ascii="Times New Roman" w:eastAsia="Times New Roman" w:hAnsi="Times New Roman" w:cs="Times New Roman"/>
        </w:rPr>
        <w:t>’</w:t>
      </w:r>
      <w:r w:rsidR="00B7377D">
        <w:rPr>
          <w:rFonts w:ascii="Times New Roman" w:eastAsia="Times New Roman" w:hAnsi="Times New Roman" w:cs="Times New Roman"/>
        </w:rPr>
        <w:t xml:space="preserve">s resistance to flow caused by internal </w:t>
      </w:r>
      <w:proofErr w:type="gramStart"/>
      <w:r w:rsidR="00B7377D">
        <w:rPr>
          <w:rFonts w:ascii="Times New Roman" w:eastAsia="Times New Roman" w:hAnsi="Times New Roman" w:cs="Times New Roman"/>
        </w:rPr>
        <w:t>friction</w:t>
      </w:r>
      <w:r w:rsidR="00F369A7">
        <w:rPr>
          <w:rFonts w:ascii="Times New Roman" w:eastAsia="Times New Roman" w:hAnsi="Times New Roman" w:cs="Times New Roman"/>
        </w:rPr>
        <w:t>,</w:t>
      </w:r>
      <w:proofErr w:type="gramEnd"/>
      <w:r w:rsidR="00F369A7">
        <w:rPr>
          <w:rFonts w:ascii="Times New Roman" w:eastAsia="Times New Roman" w:hAnsi="Times New Roman" w:cs="Times New Roman"/>
        </w:rPr>
        <w:t xml:space="preserve"> i</w:t>
      </w:r>
      <w:r w:rsidR="000E3D31">
        <w:rPr>
          <w:rFonts w:ascii="Times New Roman" w:eastAsia="Times New Roman" w:hAnsi="Times New Roman" w:cs="Times New Roman"/>
        </w:rPr>
        <w:t>t is</w:t>
      </w:r>
      <w:r w:rsidR="00F369A7">
        <w:rPr>
          <w:rFonts w:ascii="Times New Roman" w:eastAsia="Times New Roman" w:hAnsi="Times New Roman" w:cs="Times New Roman"/>
        </w:rPr>
        <w:t xml:space="preserve"> measured</w:t>
      </w:r>
      <w:r w:rsidR="00B7377D">
        <w:rPr>
          <w:rFonts w:ascii="Times New Roman" w:eastAsia="Times New Roman" w:hAnsi="Times New Roman" w:cs="Times New Roman"/>
        </w:rPr>
        <w:t xml:space="preserve"> in </w:t>
      </w:r>
      <w:r w:rsidR="00F369A7">
        <w:rPr>
          <w:rFonts w:ascii="Times New Roman" w:eastAsia="Times New Roman" w:hAnsi="Times New Roman" w:cs="Times New Roman"/>
        </w:rPr>
        <w:t xml:space="preserve">the units of </w:t>
      </w:r>
      <w:r w:rsidR="00B7377D">
        <w:rPr>
          <w:rFonts w:ascii="Times New Roman" w:eastAsia="Times New Roman" w:hAnsi="Times New Roman" w:cs="Times New Roman"/>
        </w:rPr>
        <w:t>force per unit area.</w:t>
      </w:r>
      <w:r w:rsidR="00F369A7">
        <w:rPr>
          <w:rFonts w:ascii="Times New Roman" w:eastAsia="Times New Roman" w:hAnsi="Times New Roman" w:cs="Times New Roman"/>
        </w:rPr>
        <w:t xml:space="preserve"> </w:t>
      </w:r>
      <w:r w:rsidR="00F44435">
        <w:rPr>
          <w:rFonts w:ascii="Times New Roman" w:eastAsia="Times New Roman" w:hAnsi="Times New Roman" w:cs="Times New Roman"/>
        </w:rPr>
        <w:t xml:space="preserve">The focus of this lab is on the fluid properties of liquids rather than gases, which have notable different relationships to viscosity. </w:t>
      </w:r>
      <w:r w:rsidR="00CC5F07">
        <w:rPr>
          <w:rFonts w:ascii="Times New Roman" w:eastAsia="Times New Roman" w:hAnsi="Times New Roman" w:cs="Times New Roman"/>
        </w:rPr>
        <w:t>Typically</w:t>
      </w:r>
      <w:r w:rsidR="00F44435">
        <w:rPr>
          <w:rFonts w:ascii="Times New Roman" w:eastAsia="Times New Roman" w:hAnsi="Times New Roman" w:cs="Times New Roman"/>
        </w:rPr>
        <w:t>,</w:t>
      </w:r>
      <w:r w:rsidR="00CC5F07">
        <w:rPr>
          <w:rFonts w:ascii="Times New Roman" w:eastAsia="Times New Roman" w:hAnsi="Times New Roman" w:cs="Times New Roman"/>
        </w:rPr>
        <w:t xml:space="preserve"> viscosity increase</w:t>
      </w:r>
      <w:r w:rsidR="00F44435">
        <w:rPr>
          <w:rFonts w:ascii="Times New Roman" w:eastAsia="Times New Roman" w:hAnsi="Times New Roman" w:cs="Times New Roman"/>
        </w:rPr>
        <w:t xml:space="preserve"> as intermolecular forces within a liquid fluid increase</w:t>
      </w:r>
      <w:r w:rsidR="00FA28D8">
        <w:rPr>
          <w:rFonts w:ascii="Times New Roman" w:eastAsia="Times New Roman" w:hAnsi="Times New Roman" w:cs="Times New Roman"/>
        </w:rPr>
        <w:t xml:space="preserve"> (</w:t>
      </w:r>
      <w:proofErr w:type="spellStart"/>
      <w:r w:rsidR="00FA28D8">
        <w:rPr>
          <w:rFonts w:ascii="Times New Roman" w:eastAsia="Times New Roman" w:hAnsi="Times New Roman" w:cs="Times New Roman"/>
        </w:rPr>
        <w:t>Cengal</w:t>
      </w:r>
      <w:proofErr w:type="spellEnd"/>
      <w:r w:rsidR="00FA28D8">
        <w:rPr>
          <w:rFonts w:ascii="Times New Roman" w:eastAsia="Times New Roman" w:hAnsi="Times New Roman" w:cs="Times New Roman"/>
        </w:rPr>
        <w:t xml:space="preserve"> 2011)</w:t>
      </w:r>
      <w:r w:rsidR="00F44435">
        <w:rPr>
          <w:rFonts w:ascii="Times New Roman" w:eastAsia="Times New Roman" w:hAnsi="Times New Roman" w:cs="Times New Roman"/>
        </w:rPr>
        <w:t xml:space="preserve">. </w:t>
      </w:r>
      <w:r w:rsidR="000E3D31">
        <w:rPr>
          <w:rFonts w:ascii="Times New Roman" w:eastAsia="Times New Roman" w:hAnsi="Times New Roman" w:cs="Times New Roman"/>
        </w:rPr>
        <w:t>The T</w:t>
      </w:r>
      <w:r w:rsidR="00B7377D">
        <w:rPr>
          <w:rFonts w:ascii="Times New Roman" w:eastAsia="Times New Roman" w:hAnsi="Times New Roman" w:cs="Times New Roman"/>
        </w:rPr>
        <w:t xml:space="preserve">emperature </w:t>
      </w:r>
      <w:r w:rsidR="000E3D31">
        <w:rPr>
          <w:rFonts w:ascii="Times New Roman" w:eastAsia="Times New Roman" w:hAnsi="Times New Roman" w:cs="Times New Roman"/>
        </w:rPr>
        <w:t xml:space="preserve">of a fluid </w:t>
      </w:r>
      <w:r w:rsidR="00B7377D">
        <w:rPr>
          <w:rFonts w:ascii="Times New Roman" w:eastAsia="Times New Roman" w:hAnsi="Times New Roman" w:cs="Times New Roman"/>
        </w:rPr>
        <w:t>has a str</w:t>
      </w:r>
      <w:r w:rsidR="00F44435">
        <w:rPr>
          <w:rFonts w:ascii="Times New Roman" w:eastAsia="Times New Roman" w:hAnsi="Times New Roman" w:cs="Times New Roman"/>
        </w:rPr>
        <w:t>o</w:t>
      </w:r>
      <w:r w:rsidR="00B7377D">
        <w:rPr>
          <w:rFonts w:ascii="Times New Roman" w:eastAsia="Times New Roman" w:hAnsi="Times New Roman" w:cs="Times New Roman"/>
        </w:rPr>
        <w:t xml:space="preserve">ng influence </w:t>
      </w:r>
      <w:r w:rsidR="000E3D31">
        <w:rPr>
          <w:rFonts w:ascii="Times New Roman" w:eastAsia="Times New Roman" w:hAnsi="Times New Roman" w:cs="Times New Roman"/>
        </w:rPr>
        <w:t>o</w:t>
      </w:r>
      <w:r w:rsidR="00B7377D">
        <w:rPr>
          <w:rFonts w:ascii="Times New Roman" w:eastAsia="Times New Roman" w:hAnsi="Times New Roman" w:cs="Times New Roman"/>
        </w:rPr>
        <w:t xml:space="preserve">n viscosity </w:t>
      </w:r>
      <w:r w:rsidR="00F44435">
        <w:rPr>
          <w:rFonts w:ascii="Times New Roman" w:eastAsia="Times New Roman" w:hAnsi="Times New Roman" w:cs="Times New Roman"/>
        </w:rPr>
        <w:t>(eq. 1)</w:t>
      </w:r>
    </w:p>
    <w:p w14:paraId="7E72D1CF" w14:textId="72F5F162" w:rsidR="00B7377D" w:rsidRPr="00382BBF" w:rsidRDefault="00B7377D" w:rsidP="00382BBF">
      <w:pPr>
        <w:jc w:val="right"/>
        <w:rPr>
          <w:rFonts w:ascii="Times New Roman" w:eastAsia="Times New Roman" w:hAnsi="Times New Roman" w:cs="Times New Roman"/>
        </w:rPr>
      </w:pPr>
      <m:oMath>
        <m:r>
          <w:rPr>
            <w:rFonts w:ascii="Cambria Math" w:eastAsia="Times New Roman" w:hAnsi="Cambria Math" w:cs="Times New Roman"/>
          </w:rPr>
          <m:t>μ=a</m:t>
        </m:r>
        <m:sSup>
          <m:sSupPr>
            <m:ctrlPr>
              <w:rPr>
                <w:rFonts w:ascii="Cambria Math" w:eastAsia="Times New Roman" w:hAnsi="Cambria Math" w:cs="Times New Roman"/>
                <w:i/>
              </w:rPr>
            </m:ctrlPr>
          </m:sSupPr>
          <m:e>
            <m:r>
              <w:rPr>
                <w:rFonts w:ascii="Cambria Math" w:eastAsia="Times New Roman" w:hAnsi="Cambria Math" w:cs="Times New Roman"/>
              </w:rPr>
              <m:t>10</m:t>
            </m:r>
          </m:e>
          <m:sup>
            <m:f>
              <m:fPr>
                <m:ctrlPr>
                  <w:rPr>
                    <w:rFonts w:ascii="Cambria Math" w:eastAsia="Times New Roman" w:hAnsi="Cambria Math" w:cs="Times New Roman"/>
                    <w:i/>
                  </w:rPr>
                </m:ctrlPr>
              </m:fPr>
              <m:num>
                <m:r>
                  <w:rPr>
                    <w:rFonts w:ascii="Cambria Math" w:eastAsia="Times New Roman" w:hAnsi="Cambria Math" w:cs="Times New Roman"/>
                  </w:rPr>
                  <m:t>b</m:t>
                </m:r>
              </m:num>
              <m:den>
                <m:r>
                  <w:rPr>
                    <w:rFonts w:ascii="Cambria Math" w:eastAsia="Times New Roman" w:hAnsi="Cambria Math" w:cs="Times New Roman"/>
                  </w:rPr>
                  <m:t>(T-c)</m:t>
                </m:r>
              </m:den>
            </m:f>
          </m:sup>
        </m:sSup>
      </m:oMath>
      <w:r w:rsidR="00382BBF">
        <w:rPr>
          <w:rFonts w:ascii="Times New Roman" w:eastAsia="Times New Roman" w:hAnsi="Times New Roman" w:cs="Times New Roman"/>
        </w:rPr>
        <w:t xml:space="preserve">                 (1)</w:t>
      </w:r>
    </w:p>
    <w:p w14:paraId="23978AB6" w14:textId="07B13346" w:rsidR="00B7377D" w:rsidRDefault="00B7377D" w:rsidP="00C45D3C">
      <w:pPr>
        <w:rPr>
          <w:rFonts w:ascii="Times New Roman" w:eastAsia="Times New Roman" w:hAnsi="Times New Roman" w:cs="Times New Roman"/>
        </w:rPr>
      </w:pPr>
    </w:p>
    <w:p w14:paraId="2D19480E" w14:textId="704DDBFF" w:rsidR="00B7377D" w:rsidRDefault="00B7377D" w:rsidP="00DB5011">
      <w:pPr>
        <w:ind w:firstLine="720"/>
        <w:rPr>
          <w:rFonts w:ascii="Times New Roman" w:eastAsia="Times New Roman" w:hAnsi="Times New Roman" w:cs="Times New Roman"/>
        </w:rPr>
      </w:pPr>
      <w:r>
        <w:rPr>
          <w:rFonts w:ascii="Times New Roman" w:eastAsia="Times New Roman" w:hAnsi="Times New Roman" w:cs="Times New Roman"/>
        </w:rPr>
        <w:t>Where T is the absolute Temperature and a, b, and c are experimentally determined constants.</w:t>
      </w:r>
      <w:r w:rsidR="00F44435">
        <w:rPr>
          <w:rFonts w:ascii="Times New Roman" w:eastAsia="Times New Roman" w:hAnsi="Times New Roman" w:cs="Times New Roman"/>
        </w:rPr>
        <w:t xml:space="preserve"> Temperature has such an effect on viscosity because liquids hold more energy at higher temperatures and therefore have stronger intermolecular forces</w:t>
      </w:r>
      <w:r w:rsidR="00FA28D8">
        <w:rPr>
          <w:rFonts w:ascii="Times New Roman" w:eastAsia="Times New Roman" w:hAnsi="Times New Roman" w:cs="Times New Roman"/>
        </w:rPr>
        <w:t xml:space="preserve"> (</w:t>
      </w:r>
      <w:proofErr w:type="spellStart"/>
      <w:r w:rsidR="00FA28D8">
        <w:rPr>
          <w:rFonts w:ascii="Times New Roman" w:eastAsia="Times New Roman" w:hAnsi="Times New Roman" w:cs="Times New Roman"/>
        </w:rPr>
        <w:t>Cengal</w:t>
      </w:r>
      <w:proofErr w:type="spellEnd"/>
      <w:r w:rsidR="00FA28D8">
        <w:rPr>
          <w:rFonts w:ascii="Times New Roman" w:eastAsia="Times New Roman" w:hAnsi="Times New Roman" w:cs="Times New Roman"/>
        </w:rPr>
        <w:t xml:space="preserve"> 2011)</w:t>
      </w:r>
      <w:r w:rsidR="00F44435">
        <w:rPr>
          <w:rFonts w:ascii="Times New Roman" w:eastAsia="Times New Roman" w:hAnsi="Times New Roman" w:cs="Times New Roman"/>
        </w:rPr>
        <w:t>.</w:t>
      </w:r>
      <w:r w:rsidR="00C31048">
        <w:rPr>
          <w:rFonts w:ascii="Times New Roman" w:eastAsia="Times New Roman" w:hAnsi="Times New Roman" w:cs="Times New Roman"/>
        </w:rPr>
        <w:t xml:space="preserve"> In this lab, the viscosity of multiple liquid fluids will be determined from flow behavior data. </w:t>
      </w:r>
      <w:r w:rsidR="00680EE1">
        <w:rPr>
          <w:rFonts w:ascii="Times New Roman" w:eastAsia="Times New Roman" w:hAnsi="Times New Roman" w:cs="Times New Roman"/>
        </w:rPr>
        <w:t>Determining the viscosity of a fluid</w:t>
      </w:r>
      <w:r w:rsidR="00C31048">
        <w:rPr>
          <w:rFonts w:ascii="Times New Roman" w:eastAsia="Times New Roman" w:hAnsi="Times New Roman" w:cs="Times New Roman"/>
        </w:rPr>
        <w:t xml:space="preserve"> will allow for further understanding of how the different fluids behave.</w:t>
      </w:r>
    </w:p>
    <w:p w14:paraId="28C471DB" w14:textId="00FC3D6A" w:rsidR="00FD5104" w:rsidRDefault="00FD5104" w:rsidP="00680EE1">
      <w:pPr>
        <w:ind w:firstLine="720"/>
        <w:rPr>
          <w:rFonts w:ascii="Times New Roman" w:eastAsia="Times New Roman" w:hAnsi="Times New Roman" w:cs="Times New Roman"/>
        </w:rPr>
      </w:pPr>
      <w:r>
        <w:rPr>
          <w:rFonts w:ascii="Times New Roman" w:eastAsia="Times New Roman" w:hAnsi="Times New Roman" w:cs="Times New Roman"/>
        </w:rPr>
        <w:t>Flow behavior index</w:t>
      </w:r>
      <w:r w:rsidR="001A2AAD">
        <w:rPr>
          <w:rFonts w:ascii="Times New Roman" w:eastAsia="Times New Roman" w:hAnsi="Times New Roman" w:cs="Times New Roman"/>
        </w:rPr>
        <w:t xml:space="preserve"> and </w:t>
      </w:r>
      <w:r>
        <w:rPr>
          <w:rFonts w:ascii="Times New Roman" w:eastAsia="Times New Roman" w:hAnsi="Times New Roman" w:cs="Times New Roman"/>
        </w:rPr>
        <w:t>Consistency coefficient</w:t>
      </w:r>
      <w:r w:rsidR="00F369A7">
        <w:rPr>
          <w:rFonts w:ascii="Times New Roman" w:eastAsia="Times New Roman" w:hAnsi="Times New Roman" w:cs="Times New Roman"/>
        </w:rPr>
        <w:t xml:space="preserve"> </w:t>
      </w:r>
      <w:r w:rsidR="001A2AAD">
        <w:rPr>
          <w:rFonts w:ascii="Times New Roman" w:eastAsia="Times New Roman" w:hAnsi="Times New Roman" w:cs="Times New Roman"/>
        </w:rPr>
        <w:t>are additional</w:t>
      </w:r>
      <w:r w:rsidR="00F369A7">
        <w:rPr>
          <w:rFonts w:ascii="Times New Roman" w:eastAsia="Times New Roman" w:hAnsi="Times New Roman" w:cs="Times New Roman"/>
        </w:rPr>
        <w:t xml:space="preserve"> fluid propert</w:t>
      </w:r>
      <w:r w:rsidR="001A2AAD">
        <w:rPr>
          <w:rFonts w:ascii="Times New Roman" w:eastAsia="Times New Roman" w:hAnsi="Times New Roman" w:cs="Times New Roman"/>
        </w:rPr>
        <w:t xml:space="preserve">ies that were </w:t>
      </w:r>
      <w:r w:rsidR="00F369A7">
        <w:rPr>
          <w:rFonts w:ascii="Times New Roman" w:eastAsia="Times New Roman" w:hAnsi="Times New Roman" w:cs="Times New Roman"/>
        </w:rPr>
        <w:t>analyzed during this lab</w:t>
      </w:r>
      <w:r w:rsidR="00225AAD">
        <w:rPr>
          <w:rFonts w:ascii="Times New Roman" w:eastAsia="Times New Roman" w:hAnsi="Times New Roman" w:cs="Times New Roman"/>
        </w:rPr>
        <w:t xml:space="preserve"> through experimental means</w:t>
      </w:r>
      <w:r w:rsidR="00F369A7">
        <w:rPr>
          <w:rFonts w:ascii="Times New Roman" w:eastAsia="Times New Roman" w:hAnsi="Times New Roman" w:cs="Times New Roman"/>
        </w:rPr>
        <w:t>.</w:t>
      </w:r>
      <w:r w:rsidR="001A2AAD">
        <w:rPr>
          <w:rFonts w:ascii="Times New Roman" w:eastAsia="Times New Roman" w:hAnsi="Times New Roman" w:cs="Times New Roman"/>
        </w:rPr>
        <w:t xml:space="preserve"> The consistency coefficient, denoted as K</w:t>
      </w:r>
      <w:r w:rsidR="0059683C">
        <w:rPr>
          <w:rFonts w:ascii="Times New Roman" w:eastAsia="Times New Roman" w:hAnsi="Times New Roman" w:cs="Times New Roman"/>
        </w:rPr>
        <w:t xml:space="preserve">, measures the average viscosity of a </w:t>
      </w:r>
      <w:r w:rsidR="00FA28D8">
        <w:rPr>
          <w:rFonts w:ascii="Times New Roman" w:eastAsia="Times New Roman" w:hAnsi="Times New Roman" w:cs="Times New Roman"/>
        </w:rPr>
        <w:t>non-Newtonian</w:t>
      </w:r>
      <w:r w:rsidR="0059683C">
        <w:rPr>
          <w:rFonts w:ascii="Times New Roman" w:eastAsia="Times New Roman" w:hAnsi="Times New Roman" w:cs="Times New Roman"/>
        </w:rPr>
        <w:t xml:space="preserve"> fluid. The behavior index, denoted as n,</w:t>
      </w:r>
      <w:r w:rsidR="00680EE1">
        <w:rPr>
          <w:rFonts w:ascii="Times New Roman" w:eastAsia="Times New Roman" w:hAnsi="Times New Roman" w:cs="Times New Roman"/>
        </w:rPr>
        <w:t xml:space="preserve"> measures the deviation of fluid from non-Newtonian flow </w:t>
      </w:r>
      <w:r w:rsidR="00FA28D8">
        <w:rPr>
          <w:rFonts w:ascii="Times New Roman" w:eastAsia="Times New Roman" w:hAnsi="Times New Roman" w:cs="Times New Roman"/>
        </w:rPr>
        <w:t>(Pang 2020)</w:t>
      </w:r>
      <w:r w:rsidR="00680EE1">
        <w:rPr>
          <w:rFonts w:ascii="Times New Roman" w:eastAsia="Times New Roman" w:hAnsi="Times New Roman" w:cs="Times New Roman"/>
        </w:rPr>
        <w:t>.</w:t>
      </w:r>
      <w:r w:rsidR="00052691">
        <w:rPr>
          <w:rFonts w:ascii="Times New Roman" w:eastAsia="Times New Roman" w:hAnsi="Times New Roman" w:cs="Times New Roman"/>
        </w:rPr>
        <w:t xml:space="preserve"> </w:t>
      </w:r>
      <w:r w:rsidR="00640050">
        <w:rPr>
          <w:rFonts w:ascii="Times New Roman" w:eastAsia="Times New Roman" w:hAnsi="Times New Roman" w:cs="Times New Roman"/>
        </w:rPr>
        <w:t xml:space="preserve">Fluids can behave as Newtonian, pseudoplastic, or Dilatant depending on this value. </w:t>
      </w:r>
      <w:r w:rsidR="004576D5">
        <w:rPr>
          <w:rFonts w:ascii="Times New Roman" w:eastAsia="Times New Roman" w:hAnsi="Times New Roman" w:cs="Times New Roman"/>
        </w:rPr>
        <w:t>The c</w:t>
      </w:r>
      <w:r w:rsidR="00052691">
        <w:rPr>
          <w:rFonts w:ascii="Times New Roman" w:eastAsia="Times New Roman" w:hAnsi="Times New Roman" w:cs="Times New Roman"/>
        </w:rPr>
        <w:t xml:space="preserve">onsistency and flow behavior index </w:t>
      </w:r>
      <w:proofErr w:type="gramStart"/>
      <w:r w:rsidR="00052691">
        <w:rPr>
          <w:rFonts w:ascii="Times New Roman" w:eastAsia="Times New Roman" w:hAnsi="Times New Roman" w:cs="Times New Roman"/>
        </w:rPr>
        <w:t>characterize</w:t>
      </w:r>
      <w:r w:rsidR="004576D5">
        <w:rPr>
          <w:rFonts w:ascii="Times New Roman" w:eastAsia="Times New Roman" w:hAnsi="Times New Roman" w:cs="Times New Roman"/>
        </w:rPr>
        <w:t>s</w:t>
      </w:r>
      <w:proofErr w:type="gramEnd"/>
      <w:r w:rsidR="00052691">
        <w:rPr>
          <w:rFonts w:ascii="Times New Roman" w:eastAsia="Times New Roman" w:hAnsi="Times New Roman" w:cs="Times New Roman"/>
        </w:rPr>
        <w:t xml:space="preserve"> the shear thinning</w:t>
      </w:r>
      <w:r w:rsidR="00225AAD">
        <w:rPr>
          <w:rFonts w:ascii="Times New Roman" w:eastAsia="Times New Roman" w:hAnsi="Times New Roman" w:cs="Times New Roman"/>
        </w:rPr>
        <w:t xml:space="preserve"> of a fluid. Shear</w:t>
      </w:r>
      <w:r w:rsidR="004576D5">
        <w:rPr>
          <w:rFonts w:ascii="Times New Roman" w:eastAsia="Times New Roman" w:hAnsi="Times New Roman" w:cs="Times New Roman"/>
        </w:rPr>
        <w:t>-</w:t>
      </w:r>
      <w:r w:rsidR="00225AAD">
        <w:rPr>
          <w:rFonts w:ascii="Times New Roman" w:eastAsia="Times New Roman" w:hAnsi="Times New Roman" w:cs="Times New Roman"/>
        </w:rPr>
        <w:t xml:space="preserve">thinning is a character of </w:t>
      </w:r>
      <w:r w:rsidR="00F17ECF">
        <w:rPr>
          <w:rFonts w:ascii="Times New Roman" w:eastAsia="Times New Roman" w:hAnsi="Times New Roman" w:cs="Times New Roman"/>
        </w:rPr>
        <w:t>non-Newtonian</w:t>
      </w:r>
      <w:r w:rsidR="00225AAD">
        <w:rPr>
          <w:rFonts w:ascii="Times New Roman" w:eastAsia="Times New Roman" w:hAnsi="Times New Roman" w:cs="Times New Roman"/>
        </w:rPr>
        <w:t xml:space="preserve"> fluids, it means that the fluid viscosity will decrease under increased stress (Hall 2012).</w:t>
      </w:r>
      <w:r w:rsidR="00F17ECF">
        <w:rPr>
          <w:rFonts w:ascii="Times New Roman" w:eastAsia="Times New Roman" w:hAnsi="Times New Roman" w:cs="Times New Roman"/>
        </w:rPr>
        <w:t xml:space="preserve"> Dilatant fluids viscosity increases as </w:t>
      </w:r>
      <w:r w:rsidR="000E3D31">
        <w:rPr>
          <w:rFonts w:ascii="Times New Roman" w:eastAsia="Times New Roman" w:hAnsi="Times New Roman" w:cs="Times New Roman"/>
        </w:rPr>
        <w:t xml:space="preserve">the </w:t>
      </w:r>
      <w:r w:rsidR="00F17ECF">
        <w:rPr>
          <w:rFonts w:ascii="Times New Roman" w:eastAsia="Times New Roman" w:hAnsi="Times New Roman" w:cs="Times New Roman"/>
        </w:rPr>
        <w:t xml:space="preserve">shear rate increases and Pseudoplastic’s viscosity decreases as </w:t>
      </w:r>
      <w:r w:rsidR="000E3D31">
        <w:rPr>
          <w:rFonts w:ascii="Times New Roman" w:eastAsia="Times New Roman" w:hAnsi="Times New Roman" w:cs="Times New Roman"/>
        </w:rPr>
        <w:t xml:space="preserve">the </w:t>
      </w:r>
      <w:r w:rsidR="00F17ECF">
        <w:rPr>
          <w:rFonts w:ascii="Times New Roman" w:eastAsia="Times New Roman" w:hAnsi="Times New Roman" w:cs="Times New Roman"/>
        </w:rPr>
        <w:t>shear rate increases.</w:t>
      </w:r>
      <w:r w:rsidR="000E5645">
        <w:rPr>
          <w:rFonts w:ascii="Times New Roman" w:eastAsia="Times New Roman" w:hAnsi="Times New Roman" w:cs="Times New Roman"/>
        </w:rPr>
        <w:t xml:space="preserve"> </w:t>
      </w:r>
      <w:r w:rsidR="00DB5011">
        <w:rPr>
          <w:rFonts w:ascii="Times New Roman" w:eastAsia="Times New Roman" w:hAnsi="Times New Roman" w:cs="Times New Roman"/>
        </w:rPr>
        <w:t>Dilatant fluids and pseudoplastic are both non-</w:t>
      </w:r>
      <w:proofErr w:type="gramStart"/>
      <w:r w:rsidR="00DB5011">
        <w:rPr>
          <w:rFonts w:ascii="Times New Roman" w:eastAsia="Times New Roman" w:hAnsi="Times New Roman" w:cs="Times New Roman"/>
        </w:rPr>
        <w:t>Newtonian</w:t>
      </w:r>
      <w:proofErr w:type="gramEnd"/>
      <w:r w:rsidR="00DB5011">
        <w:rPr>
          <w:rFonts w:ascii="Times New Roman" w:eastAsia="Times New Roman" w:hAnsi="Times New Roman" w:cs="Times New Roman"/>
        </w:rPr>
        <w:t xml:space="preserve">. </w:t>
      </w:r>
      <w:r w:rsidR="000E5645">
        <w:rPr>
          <w:rFonts w:ascii="Times New Roman" w:eastAsia="Times New Roman" w:hAnsi="Times New Roman" w:cs="Times New Roman"/>
        </w:rPr>
        <w:t>The viscosity of Newtonian fluids does not fluctuate on the shear rate and is held constant at a given temperature.</w:t>
      </w:r>
    </w:p>
    <w:p w14:paraId="4634978E" w14:textId="53E2FE1F" w:rsidR="00FD5104" w:rsidRDefault="00FD5104" w:rsidP="00C45D3C">
      <w:pPr>
        <w:rPr>
          <w:rFonts w:ascii="Times New Roman" w:eastAsia="Times New Roman" w:hAnsi="Times New Roman" w:cs="Times New Roman"/>
        </w:rPr>
      </w:pPr>
    </w:p>
    <w:p w14:paraId="6C2D47FE" w14:textId="77777777" w:rsidR="00FD5104" w:rsidRDefault="00FD5104" w:rsidP="00C45D3C">
      <w:pPr>
        <w:rPr>
          <w:rFonts w:ascii="Times New Roman" w:eastAsia="Times New Roman" w:hAnsi="Times New Roman" w:cs="Times New Roman"/>
        </w:rPr>
      </w:pPr>
    </w:p>
    <w:p w14:paraId="14EE2EED" w14:textId="309FF8BF" w:rsidR="00EE6C16" w:rsidRPr="00184D1C" w:rsidRDefault="00C45D3C" w:rsidP="00C45D3C">
      <w:pPr>
        <w:rPr>
          <w:rFonts w:ascii="Times New Roman" w:eastAsia="Times New Roman" w:hAnsi="Times New Roman" w:cs="Times New Roman"/>
          <w:b/>
          <w:bCs/>
          <w:i/>
          <w:iCs/>
          <w:sz w:val="28"/>
          <w:szCs w:val="28"/>
        </w:rPr>
      </w:pPr>
      <w:r w:rsidRPr="00C45D3C">
        <w:rPr>
          <w:rFonts w:ascii="Times New Roman" w:eastAsia="Times New Roman" w:hAnsi="Times New Roman" w:cs="Times New Roman"/>
          <w:b/>
          <w:bCs/>
          <w:i/>
          <w:iCs/>
          <w:sz w:val="28"/>
          <w:szCs w:val="28"/>
        </w:rPr>
        <w:t>Objectives</w:t>
      </w:r>
    </w:p>
    <w:p w14:paraId="04167462" w14:textId="77777777" w:rsidR="00A97964" w:rsidRDefault="00A97964" w:rsidP="00C45D3C">
      <w:pPr>
        <w:rPr>
          <w:rFonts w:ascii="Times New Roman" w:eastAsia="Times New Roman" w:hAnsi="Times New Roman" w:cs="Times New Roman"/>
        </w:rPr>
      </w:pPr>
    </w:p>
    <w:p w14:paraId="62F50EA0" w14:textId="4AFAEA2B" w:rsidR="00FD5104" w:rsidRPr="00C03F1D" w:rsidRDefault="00A97964" w:rsidP="00680EE1">
      <w:pPr>
        <w:ind w:firstLine="720"/>
        <w:rPr>
          <w:rFonts w:ascii="Times New Roman" w:eastAsia="Times New Roman" w:hAnsi="Times New Roman" w:cs="Times New Roman"/>
        </w:rPr>
      </w:pPr>
      <w:r>
        <w:rPr>
          <w:rFonts w:ascii="Times New Roman" w:eastAsia="Times New Roman" w:hAnsi="Times New Roman" w:cs="Times New Roman"/>
        </w:rPr>
        <w:lastRenderedPageBreak/>
        <w:t>The purpose of this lab is to</w:t>
      </w:r>
      <w:r w:rsidR="00C03F1D" w:rsidRPr="00C03F1D">
        <w:rPr>
          <w:rFonts w:ascii="Times New Roman" w:eastAsia="Times New Roman" w:hAnsi="Times New Roman" w:cs="Times New Roman"/>
        </w:rPr>
        <w:t xml:space="preserve"> determine the flow behavior of </w:t>
      </w:r>
      <w:r>
        <w:rPr>
          <w:rFonts w:ascii="Times New Roman" w:eastAsia="Times New Roman" w:hAnsi="Times New Roman" w:cs="Times New Roman"/>
        </w:rPr>
        <w:t xml:space="preserve">multiple </w:t>
      </w:r>
      <w:r w:rsidR="00C03F1D" w:rsidRPr="00C03F1D">
        <w:rPr>
          <w:rFonts w:ascii="Times New Roman" w:eastAsia="Times New Roman" w:hAnsi="Times New Roman" w:cs="Times New Roman"/>
        </w:rPr>
        <w:t>fluid products</w:t>
      </w:r>
      <w:r w:rsidR="00F913D0">
        <w:rPr>
          <w:rFonts w:ascii="Times New Roman" w:eastAsia="Times New Roman" w:hAnsi="Times New Roman" w:cs="Times New Roman"/>
        </w:rPr>
        <w:t xml:space="preserve"> using a </w:t>
      </w:r>
      <w:r w:rsidR="00F913D0" w:rsidRPr="009D480A">
        <w:rPr>
          <w:rFonts w:ascii="Times New Roman" w:eastAsia="Times New Roman" w:hAnsi="Times New Roman" w:cs="Times New Roman"/>
        </w:rPr>
        <w:t>Bohlin rheometer (Model CVO-100; Bohlin Instruments, Gloucestershire, United Kingdom</w:t>
      </w:r>
      <w:r w:rsidR="00F913D0">
        <w:rPr>
          <w:rFonts w:ascii="Times New Roman" w:eastAsia="Times New Roman" w:hAnsi="Times New Roman" w:cs="Times New Roman"/>
        </w:rPr>
        <w:t>)</w:t>
      </w:r>
      <w:r w:rsidR="00C03F1D" w:rsidRPr="00C03F1D">
        <w:rPr>
          <w:rFonts w:ascii="Times New Roman" w:eastAsia="Times New Roman" w:hAnsi="Times New Roman" w:cs="Times New Roman"/>
        </w:rPr>
        <w:t xml:space="preserve">. </w:t>
      </w:r>
      <w:r w:rsidR="00FD5104">
        <w:rPr>
          <w:rFonts w:ascii="Times New Roman" w:eastAsia="Times New Roman" w:hAnsi="Times New Roman" w:cs="Times New Roman"/>
        </w:rPr>
        <w:t xml:space="preserve">Students </w:t>
      </w:r>
      <w:r w:rsidR="00EA2033">
        <w:rPr>
          <w:rFonts w:ascii="Times New Roman" w:eastAsia="Times New Roman" w:hAnsi="Times New Roman" w:cs="Times New Roman"/>
        </w:rPr>
        <w:t>will be introduced</w:t>
      </w:r>
      <w:r w:rsidR="00FD5104">
        <w:rPr>
          <w:rFonts w:ascii="Times New Roman" w:eastAsia="Times New Roman" w:hAnsi="Times New Roman" w:cs="Times New Roman"/>
        </w:rPr>
        <w:t xml:space="preserve"> to the </w:t>
      </w:r>
      <w:r w:rsidR="00F913D0">
        <w:rPr>
          <w:rFonts w:ascii="Times New Roman" w:eastAsia="Times New Roman" w:hAnsi="Times New Roman" w:cs="Times New Roman"/>
        </w:rPr>
        <w:t>r</w:t>
      </w:r>
      <w:r w:rsidR="00FD5104">
        <w:rPr>
          <w:rFonts w:ascii="Times New Roman" w:eastAsia="Times New Roman" w:hAnsi="Times New Roman" w:cs="Times New Roman"/>
        </w:rPr>
        <w:t>heometer</w:t>
      </w:r>
      <w:r w:rsidR="00EA2033">
        <w:rPr>
          <w:rFonts w:ascii="Times New Roman" w:eastAsia="Times New Roman" w:hAnsi="Times New Roman" w:cs="Times New Roman"/>
        </w:rPr>
        <w:t xml:space="preserve"> and de</w:t>
      </w:r>
      <w:r w:rsidR="00FD5104">
        <w:rPr>
          <w:rFonts w:ascii="Times New Roman" w:eastAsia="Times New Roman" w:hAnsi="Times New Roman" w:cs="Times New Roman"/>
        </w:rPr>
        <w:t xml:space="preserve">velop </w:t>
      </w:r>
      <w:r w:rsidR="00EA2033">
        <w:rPr>
          <w:rFonts w:ascii="Times New Roman" w:eastAsia="Times New Roman" w:hAnsi="Times New Roman" w:cs="Times New Roman"/>
        </w:rPr>
        <w:t xml:space="preserve">an </w:t>
      </w:r>
      <w:r w:rsidR="00FD5104">
        <w:rPr>
          <w:rFonts w:ascii="Times New Roman" w:eastAsia="Times New Roman" w:hAnsi="Times New Roman" w:cs="Times New Roman"/>
        </w:rPr>
        <w:t xml:space="preserve">understanding </w:t>
      </w:r>
      <w:r w:rsidR="00EA2033">
        <w:rPr>
          <w:rFonts w:ascii="Times New Roman" w:eastAsia="Times New Roman" w:hAnsi="Times New Roman" w:cs="Times New Roman"/>
        </w:rPr>
        <w:t xml:space="preserve">of how it functions to determine </w:t>
      </w:r>
      <w:r w:rsidR="000E3D31">
        <w:rPr>
          <w:rFonts w:ascii="Times New Roman" w:eastAsia="Times New Roman" w:hAnsi="Times New Roman" w:cs="Times New Roman"/>
        </w:rPr>
        <w:t xml:space="preserve">the </w:t>
      </w:r>
      <w:r w:rsidR="00EA2033">
        <w:rPr>
          <w:rFonts w:ascii="Times New Roman" w:eastAsia="Times New Roman" w:hAnsi="Times New Roman" w:cs="Times New Roman"/>
        </w:rPr>
        <w:t>Shear stress and Shear rate. From this data, students will d</w:t>
      </w:r>
      <w:r w:rsidR="00FD5104">
        <w:rPr>
          <w:rFonts w:ascii="Times New Roman" w:eastAsia="Times New Roman" w:hAnsi="Times New Roman" w:cs="Times New Roman"/>
        </w:rPr>
        <w:t xml:space="preserve">erive basic equations using </w:t>
      </w:r>
      <w:r w:rsidR="004576D5">
        <w:rPr>
          <w:rFonts w:ascii="Times New Roman" w:eastAsia="Times New Roman" w:hAnsi="Times New Roman" w:cs="Times New Roman"/>
        </w:rPr>
        <w:t>E</w:t>
      </w:r>
      <w:r w:rsidR="00FD5104">
        <w:rPr>
          <w:rFonts w:ascii="Times New Roman" w:eastAsia="Times New Roman" w:hAnsi="Times New Roman" w:cs="Times New Roman"/>
        </w:rPr>
        <w:t>xcel</w:t>
      </w:r>
      <w:r w:rsidR="00EA2033">
        <w:rPr>
          <w:rFonts w:ascii="Times New Roman" w:eastAsia="Times New Roman" w:hAnsi="Times New Roman" w:cs="Times New Roman"/>
        </w:rPr>
        <w:t xml:space="preserve"> that will reveal additional theoretical properties. </w:t>
      </w:r>
      <w:r w:rsidR="00F913D0">
        <w:rPr>
          <w:rFonts w:ascii="Times New Roman" w:eastAsia="Times New Roman" w:hAnsi="Times New Roman" w:cs="Times New Roman"/>
        </w:rPr>
        <w:t>The relationships between the viscosity of different fluids will be mad</w:t>
      </w:r>
      <w:r w:rsidR="0034109D">
        <w:rPr>
          <w:rFonts w:ascii="Times New Roman" w:eastAsia="Times New Roman" w:hAnsi="Times New Roman" w:cs="Times New Roman"/>
        </w:rPr>
        <w:t>e</w:t>
      </w:r>
      <w:r w:rsidR="00F913D0">
        <w:rPr>
          <w:rFonts w:ascii="Times New Roman" w:eastAsia="Times New Roman" w:hAnsi="Times New Roman" w:cs="Times New Roman"/>
        </w:rPr>
        <w:t xml:space="preserve"> apparent through </w:t>
      </w:r>
      <w:r w:rsidR="005F3B44">
        <w:rPr>
          <w:rFonts w:ascii="Times New Roman" w:eastAsia="Times New Roman" w:hAnsi="Times New Roman" w:cs="Times New Roman"/>
        </w:rPr>
        <w:t xml:space="preserve">this </w:t>
      </w:r>
      <w:r w:rsidR="00F913D0">
        <w:rPr>
          <w:rFonts w:ascii="Times New Roman" w:eastAsia="Times New Roman" w:hAnsi="Times New Roman" w:cs="Times New Roman"/>
        </w:rPr>
        <w:t xml:space="preserve">graphical analysis. </w:t>
      </w:r>
      <w:r w:rsidR="00F17ECF">
        <w:rPr>
          <w:rFonts w:ascii="Times New Roman" w:eastAsia="Times New Roman" w:hAnsi="Times New Roman" w:cs="Times New Roman"/>
        </w:rPr>
        <w:t xml:space="preserve">Students will gain a better understanding </w:t>
      </w:r>
      <w:r w:rsidR="004576D5">
        <w:rPr>
          <w:rFonts w:ascii="Times New Roman" w:eastAsia="Times New Roman" w:hAnsi="Times New Roman" w:cs="Times New Roman"/>
        </w:rPr>
        <w:t>of</w:t>
      </w:r>
      <w:r w:rsidR="00F17ECF">
        <w:rPr>
          <w:rFonts w:ascii="Times New Roman" w:eastAsia="Times New Roman" w:hAnsi="Times New Roman" w:cs="Times New Roman"/>
        </w:rPr>
        <w:t xml:space="preserve"> the effects each rheological parameter has on a fluid.</w:t>
      </w:r>
    </w:p>
    <w:p w14:paraId="22905B20" w14:textId="4E10396A" w:rsidR="00EE6C16" w:rsidRDefault="00EE6C16" w:rsidP="00C45D3C">
      <w:pPr>
        <w:rPr>
          <w:rFonts w:ascii="Times New Roman" w:eastAsia="Times New Roman" w:hAnsi="Times New Roman" w:cs="Times New Roman"/>
        </w:rPr>
      </w:pPr>
    </w:p>
    <w:p w14:paraId="5F77874D" w14:textId="77777777" w:rsidR="00C03F1D" w:rsidRPr="00184D1C" w:rsidRDefault="00C03F1D" w:rsidP="00C45D3C">
      <w:pPr>
        <w:rPr>
          <w:rFonts w:ascii="Times New Roman" w:eastAsia="Times New Roman" w:hAnsi="Times New Roman" w:cs="Times New Roman"/>
          <w:b/>
          <w:bCs/>
          <w:i/>
          <w:iCs/>
          <w:sz w:val="28"/>
          <w:szCs w:val="28"/>
        </w:rPr>
      </w:pPr>
    </w:p>
    <w:p w14:paraId="3B713382" w14:textId="2199D9C5" w:rsidR="00EE6C16" w:rsidRPr="00184D1C" w:rsidRDefault="00C45D3C" w:rsidP="00C45D3C">
      <w:pPr>
        <w:rPr>
          <w:rFonts w:ascii="Times New Roman" w:eastAsia="Times New Roman" w:hAnsi="Times New Roman" w:cs="Times New Roman"/>
          <w:b/>
          <w:bCs/>
          <w:i/>
          <w:iCs/>
          <w:sz w:val="28"/>
          <w:szCs w:val="28"/>
        </w:rPr>
      </w:pPr>
      <w:r w:rsidRPr="00C45D3C">
        <w:rPr>
          <w:rFonts w:ascii="Times New Roman" w:eastAsia="Times New Roman" w:hAnsi="Times New Roman" w:cs="Times New Roman"/>
          <w:b/>
          <w:bCs/>
          <w:i/>
          <w:iCs/>
          <w:sz w:val="28"/>
          <w:szCs w:val="28"/>
        </w:rPr>
        <w:t>Materials and methods</w:t>
      </w:r>
    </w:p>
    <w:p w14:paraId="26441636" w14:textId="1D14DF93" w:rsidR="009D480A" w:rsidRDefault="009D480A" w:rsidP="00C45D3C">
      <w:pPr>
        <w:rPr>
          <w:rFonts w:ascii="Times New Roman" w:eastAsia="Times New Roman" w:hAnsi="Times New Roman" w:cs="Times New Roman"/>
        </w:rPr>
      </w:pPr>
    </w:p>
    <w:p w14:paraId="3B77AE26" w14:textId="0BBDD91C" w:rsidR="00EE6C16" w:rsidRDefault="009D480A" w:rsidP="00680EE1">
      <w:pPr>
        <w:ind w:firstLine="720"/>
        <w:rPr>
          <w:rFonts w:ascii="Times New Roman" w:eastAsia="Times New Roman" w:hAnsi="Times New Roman" w:cs="Times New Roman"/>
        </w:rPr>
      </w:pPr>
      <w:r w:rsidRPr="009D480A">
        <w:rPr>
          <w:rFonts w:ascii="Times New Roman" w:eastAsia="Times New Roman" w:hAnsi="Times New Roman" w:cs="Times New Roman"/>
        </w:rPr>
        <w:t>Rheological tests were carried on the following samples</w:t>
      </w:r>
      <w:r w:rsidR="00A97964">
        <w:rPr>
          <w:rFonts w:ascii="Times New Roman" w:eastAsia="Times New Roman" w:hAnsi="Times New Roman" w:cs="Times New Roman"/>
        </w:rPr>
        <w:t>: Ajax dishwashing soap, Dawn dishwashing soap, starch-water, mayonnaise, and Canola oil at different temperatures</w:t>
      </w:r>
      <w:r w:rsidRPr="009D480A">
        <w:rPr>
          <w:rFonts w:ascii="Times New Roman" w:eastAsia="Times New Roman" w:hAnsi="Times New Roman" w:cs="Times New Roman"/>
        </w:rPr>
        <w:t>. A Bohlin rheometer (Model CVO-100; Bohlin Instruments, Gloucestershire, United Kingdom)</w:t>
      </w:r>
      <w:r w:rsidR="00A97964">
        <w:rPr>
          <w:rFonts w:ascii="Times New Roman" w:eastAsia="Times New Roman" w:hAnsi="Times New Roman" w:cs="Times New Roman"/>
        </w:rPr>
        <w:t xml:space="preserve"> </w:t>
      </w:r>
      <w:r w:rsidRPr="009D480A">
        <w:rPr>
          <w:rFonts w:ascii="Times New Roman" w:eastAsia="Times New Roman" w:hAnsi="Times New Roman" w:cs="Times New Roman"/>
        </w:rPr>
        <w:t>was used to collect the shear stress-shear rate data for each sample at the desired temperature. The</w:t>
      </w:r>
      <w:r w:rsidR="00A97964">
        <w:rPr>
          <w:rFonts w:ascii="Times New Roman" w:eastAsia="Times New Roman" w:hAnsi="Times New Roman" w:cs="Times New Roman"/>
        </w:rPr>
        <w:t xml:space="preserve"> </w:t>
      </w:r>
      <w:r w:rsidRPr="009D480A">
        <w:rPr>
          <w:rFonts w:ascii="Times New Roman" w:eastAsia="Times New Roman" w:hAnsi="Times New Roman" w:cs="Times New Roman"/>
        </w:rPr>
        <w:t>Peltier system of the rheometer</w:t>
      </w:r>
      <w:r w:rsidR="00A97964">
        <w:rPr>
          <w:rFonts w:ascii="Times New Roman" w:eastAsia="Times New Roman" w:hAnsi="Times New Roman" w:cs="Times New Roman"/>
        </w:rPr>
        <w:t xml:space="preserve"> </w:t>
      </w:r>
      <w:r w:rsidRPr="009D480A">
        <w:rPr>
          <w:rFonts w:ascii="Times New Roman" w:eastAsia="Times New Roman" w:hAnsi="Times New Roman" w:cs="Times New Roman"/>
        </w:rPr>
        <w:t>was used to</w:t>
      </w:r>
      <w:r w:rsidR="00A97964">
        <w:rPr>
          <w:rFonts w:ascii="Times New Roman" w:eastAsia="Times New Roman" w:hAnsi="Times New Roman" w:cs="Times New Roman"/>
        </w:rPr>
        <w:t xml:space="preserve"> </w:t>
      </w:r>
      <w:r w:rsidRPr="009D480A">
        <w:rPr>
          <w:rFonts w:ascii="Times New Roman" w:eastAsia="Times New Roman" w:hAnsi="Times New Roman" w:cs="Times New Roman"/>
        </w:rPr>
        <w:t xml:space="preserve">ensure precise and stable control of sample temperature during </w:t>
      </w:r>
      <w:r w:rsidR="000E3D31">
        <w:rPr>
          <w:rFonts w:ascii="Times New Roman" w:eastAsia="Times New Roman" w:hAnsi="Times New Roman" w:cs="Times New Roman"/>
        </w:rPr>
        <w:t xml:space="preserve">the </w:t>
      </w:r>
      <w:r w:rsidRPr="009D480A">
        <w:rPr>
          <w:rFonts w:ascii="Times New Roman" w:eastAsia="Times New Roman" w:hAnsi="Times New Roman" w:cs="Times New Roman"/>
        </w:rPr>
        <w:t>shear stress-shear rate measurements. Both the</w:t>
      </w:r>
      <w:r w:rsidR="00A97964">
        <w:rPr>
          <w:rFonts w:ascii="Times New Roman" w:eastAsia="Times New Roman" w:hAnsi="Times New Roman" w:cs="Times New Roman"/>
        </w:rPr>
        <w:t xml:space="preserve"> </w:t>
      </w:r>
      <w:r w:rsidRPr="009D480A">
        <w:rPr>
          <w:rFonts w:ascii="Times New Roman" w:eastAsia="Times New Roman" w:hAnsi="Times New Roman" w:cs="Times New Roman"/>
        </w:rPr>
        <w:t>rheometer and the Peltier</w:t>
      </w:r>
      <w:r w:rsidR="00A97964">
        <w:rPr>
          <w:rFonts w:ascii="Times New Roman" w:eastAsia="Times New Roman" w:hAnsi="Times New Roman" w:cs="Times New Roman"/>
        </w:rPr>
        <w:t xml:space="preserve"> </w:t>
      </w:r>
      <w:r w:rsidRPr="009D480A">
        <w:rPr>
          <w:rFonts w:ascii="Times New Roman" w:eastAsia="Times New Roman" w:hAnsi="Times New Roman" w:cs="Times New Roman"/>
        </w:rPr>
        <w:t xml:space="preserve">system were controlled </w:t>
      </w:r>
      <w:r w:rsidR="00A44643">
        <w:rPr>
          <w:rFonts w:ascii="Times New Roman" w:eastAsia="Times New Roman" w:hAnsi="Times New Roman" w:cs="Times New Roman"/>
        </w:rPr>
        <w:t xml:space="preserve">using </w:t>
      </w:r>
      <w:r w:rsidRPr="009D480A">
        <w:rPr>
          <w:rFonts w:ascii="Times New Roman" w:eastAsia="Times New Roman" w:hAnsi="Times New Roman" w:cs="Times New Roman"/>
        </w:rPr>
        <w:t>software provided by the manufacturer of the rheometer. A</w:t>
      </w:r>
      <w:r w:rsidR="00A97964">
        <w:rPr>
          <w:rFonts w:ascii="Times New Roman" w:eastAsia="Times New Roman" w:hAnsi="Times New Roman" w:cs="Times New Roman"/>
        </w:rPr>
        <w:t xml:space="preserve"> </w:t>
      </w:r>
      <w:r w:rsidRPr="009D480A">
        <w:rPr>
          <w:rFonts w:ascii="Times New Roman" w:eastAsia="Times New Roman" w:hAnsi="Times New Roman" w:cs="Times New Roman"/>
        </w:rPr>
        <w:t xml:space="preserve">concentric cylinder measuring system was used to evaluate the rheological properties of the sample. This measuring system consisted of a 25-mm diameter rotating bob (inner cylinder) located in a 27.5-mm diameter fixed cup (outer cylinder). The bob was used to shear about 13 mL of the liquid sample contained in the annular gap between the cup and bob. Shear rates were ramped from the lowest shear rate to the highest shear rate after a </w:t>
      </w:r>
      <w:r w:rsidRPr="009D480A">
        <w:rPr>
          <w:rFonts w:ascii="Times New Roman" w:eastAsia="Times New Roman" w:hAnsi="Times New Roman" w:cs="Times New Roman"/>
        </w:rPr>
        <w:t>sample reach the</w:t>
      </w:r>
      <w:r w:rsidR="00A97964">
        <w:rPr>
          <w:rFonts w:ascii="Times New Roman" w:eastAsia="Times New Roman" w:hAnsi="Times New Roman" w:cs="Times New Roman"/>
        </w:rPr>
        <w:t xml:space="preserve"> </w:t>
      </w:r>
      <w:r w:rsidRPr="009D480A">
        <w:rPr>
          <w:rFonts w:ascii="Times New Roman" w:eastAsia="Times New Roman" w:hAnsi="Times New Roman" w:cs="Times New Roman"/>
        </w:rPr>
        <w:t>desired temperature</w:t>
      </w:r>
      <w:r w:rsidR="00A97964">
        <w:rPr>
          <w:rFonts w:ascii="Times New Roman" w:eastAsia="Times New Roman" w:hAnsi="Times New Roman" w:cs="Times New Roman"/>
        </w:rPr>
        <w:t xml:space="preserve"> (10</w:t>
      </w:r>
      <w:r w:rsidR="006173A2">
        <w:rPr>
          <w:rFonts w:ascii="Times New Roman" w:eastAsia="Times New Roman" w:hAnsi="Times New Roman" w:cs="Times New Roman"/>
        </w:rPr>
        <w:t>º</w:t>
      </w:r>
      <w:r w:rsidR="00160FA7">
        <w:rPr>
          <w:rFonts w:ascii="Times New Roman" w:eastAsia="Times New Roman" w:hAnsi="Times New Roman" w:cs="Times New Roman"/>
        </w:rPr>
        <w:t>C</w:t>
      </w:r>
      <w:r w:rsidR="00A97964">
        <w:rPr>
          <w:rFonts w:ascii="Times New Roman" w:eastAsia="Times New Roman" w:hAnsi="Times New Roman" w:cs="Times New Roman"/>
        </w:rPr>
        <w:t>, 25</w:t>
      </w:r>
      <w:r w:rsidR="00160FA7" w:rsidRPr="00160FA7">
        <w:rPr>
          <w:rFonts w:ascii="Times New Roman" w:eastAsia="Times New Roman" w:hAnsi="Times New Roman" w:cs="Times New Roman"/>
        </w:rPr>
        <w:t xml:space="preserve"> </w:t>
      </w:r>
      <w:r w:rsidR="00160FA7">
        <w:rPr>
          <w:rFonts w:ascii="Times New Roman" w:eastAsia="Times New Roman" w:hAnsi="Times New Roman" w:cs="Times New Roman"/>
        </w:rPr>
        <w:t>ºC</w:t>
      </w:r>
      <w:r w:rsidR="00A97964">
        <w:rPr>
          <w:rFonts w:ascii="Times New Roman" w:eastAsia="Times New Roman" w:hAnsi="Times New Roman" w:cs="Times New Roman"/>
        </w:rPr>
        <w:t>, 40</w:t>
      </w:r>
      <w:r w:rsidR="00160FA7" w:rsidRPr="00160FA7">
        <w:rPr>
          <w:rFonts w:ascii="Times New Roman" w:eastAsia="Times New Roman" w:hAnsi="Times New Roman" w:cs="Times New Roman"/>
        </w:rPr>
        <w:t xml:space="preserve"> </w:t>
      </w:r>
      <w:r w:rsidR="00160FA7">
        <w:rPr>
          <w:rFonts w:ascii="Times New Roman" w:eastAsia="Times New Roman" w:hAnsi="Times New Roman" w:cs="Times New Roman"/>
        </w:rPr>
        <w:t>ºC</w:t>
      </w:r>
      <w:r w:rsidR="00A97964">
        <w:rPr>
          <w:rFonts w:ascii="Times New Roman" w:eastAsia="Times New Roman" w:hAnsi="Times New Roman" w:cs="Times New Roman"/>
        </w:rPr>
        <w:t>, 55</w:t>
      </w:r>
      <w:r w:rsidR="00160FA7" w:rsidRPr="00160FA7">
        <w:rPr>
          <w:rFonts w:ascii="Times New Roman" w:eastAsia="Times New Roman" w:hAnsi="Times New Roman" w:cs="Times New Roman"/>
        </w:rPr>
        <w:t xml:space="preserve"> </w:t>
      </w:r>
      <w:r w:rsidR="00160FA7">
        <w:rPr>
          <w:rFonts w:ascii="Times New Roman" w:eastAsia="Times New Roman" w:hAnsi="Times New Roman" w:cs="Times New Roman"/>
        </w:rPr>
        <w:t>ºC</w:t>
      </w:r>
      <w:r w:rsidR="00A97964">
        <w:rPr>
          <w:rFonts w:ascii="Times New Roman" w:eastAsia="Times New Roman" w:hAnsi="Times New Roman" w:cs="Times New Roman"/>
        </w:rPr>
        <w:t>, 70</w:t>
      </w:r>
      <w:r w:rsidR="00160FA7" w:rsidRPr="00160FA7">
        <w:rPr>
          <w:rFonts w:ascii="Times New Roman" w:eastAsia="Times New Roman" w:hAnsi="Times New Roman" w:cs="Times New Roman"/>
        </w:rPr>
        <w:t xml:space="preserve"> </w:t>
      </w:r>
      <w:r w:rsidR="00160FA7">
        <w:rPr>
          <w:rFonts w:ascii="Times New Roman" w:eastAsia="Times New Roman" w:hAnsi="Times New Roman" w:cs="Times New Roman"/>
        </w:rPr>
        <w:t>ºC</w:t>
      </w:r>
      <w:r w:rsidR="00A97964">
        <w:rPr>
          <w:rFonts w:ascii="Times New Roman" w:eastAsia="Times New Roman" w:hAnsi="Times New Roman" w:cs="Times New Roman"/>
        </w:rPr>
        <w:t>, 85</w:t>
      </w:r>
      <w:r w:rsidR="00160FA7" w:rsidRPr="00160FA7">
        <w:rPr>
          <w:rFonts w:ascii="Times New Roman" w:eastAsia="Times New Roman" w:hAnsi="Times New Roman" w:cs="Times New Roman"/>
        </w:rPr>
        <w:t xml:space="preserve"> </w:t>
      </w:r>
      <w:r w:rsidR="00160FA7">
        <w:rPr>
          <w:rFonts w:ascii="Times New Roman" w:eastAsia="Times New Roman" w:hAnsi="Times New Roman" w:cs="Times New Roman"/>
        </w:rPr>
        <w:t>ºC</w:t>
      </w:r>
      <w:r w:rsidR="00A97964">
        <w:rPr>
          <w:rFonts w:ascii="Times New Roman" w:eastAsia="Times New Roman" w:hAnsi="Times New Roman" w:cs="Times New Roman"/>
        </w:rPr>
        <w:t xml:space="preserve">). </w:t>
      </w:r>
      <w:r w:rsidRPr="009D480A">
        <w:rPr>
          <w:rFonts w:ascii="Times New Roman" w:eastAsia="Times New Roman" w:hAnsi="Times New Roman" w:cs="Times New Roman"/>
        </w:rPr>
        <w:t>Data collected by the rheometer software were processed by Excel spreadsheet.</w:t>
      </w:r>
    </w:p>
    <w:p w14:paraId="7703AB2E" w14:textId="77777777" w:rsidR="0034109D" w:rsidRDefault="0034109D" w:rsidP="00C45D3C">
      <w:pPr>
        <w:rPr>
          <w:rFonts w:ascii="Times New Roman" w:eastAsia="Times New Roman" w:hAnsi="Times New Roman" w:cs="Times New Roman"/>
          <w:b/>
          <w:bCs/>
          <w:i/>
          <w:iCs/>
          <w:sz w:val="28"/>
          <w:szCs w:val="28"/>
        </w:rPr>
      </w:pPr>
    </w:p>
    <w:p w14:paraId="22D4C900" w14:textId="77777777" w:rsidR="0034109D" w:rsidRDefault="0034109D" w:rsidP="00C45D3C">
      <w:pPr>
        <w:rPr>
          <w:rFonts w:ascii="Times New Roman" w:eastAsia="Times New Roman" w:hAnsi="Times New Roman" w:cs="Times New Roman"/>
          <w:b/>
          <w:bCs/>
          <w:i/>
          <w:iCs/>
          <w:sz w:val="28"/>
          <w:szCs w:val="28"/>
        </w:rPr>
      </w:pPr>
    </w:p>
    <w:p w14:paraId="07302587" w14:textId="62CB0D94" w:rsidR="00EE6C16" w:rsidRDefault="00C45D3C" w:rsidP="00C45D3C">
      <w:pPr>
        <w:rPr>
          <w:rFonts w:ascii="Times New Roman" w:eastAsia="Times New Roman" w:hAnsi="Times New Roman" w:cs="Times New Roman"/>
          <w:b/>
          <w:bCs/>
          <w:i/>
          <w:iCs/>
          <w:sz w:val="28"/>
          <w:szCs w:val="28"/>
        </w:rPr>
      </w:pPr>
      <w:r w:rsidRPr="00C45D3C">
        <w:rPr>
          <w:rFonts w:ascii="Times New Roman" w:eastAsia="Times New Roman" w:hAnsi="Times New Roman" w:cs="Times New Roman"/>
          <w:b/>
          <w:bCs/>
          <w:i/>
          <w:iCs/>
          <w:sz w:val="28"/>
          <w:szCs w:val="28"/>
        </w:rPr>
        <w:t>Results and discussion</w:t>
      </w:r>
    </w:p>
    <w:p w14:paraId="297C9ED5" w14:textId="2CE60C0D" w:rsidR="00706360" w:rsidRDefault="00706360" w:rsidP="00C45D3C">
      <w:pPr>
        <w:rPr>
          <w:rFonts w:ascii="Times New Roman" w:eastAsia="Times New Roman" w:hAnsi="Times New Roman" w:cs="Times New Roman"/>
          <w:b/>
          <w:bCs/>
          <w:i/>
          <w:iCs/>
          <w:sz w:val="28"/>
          <w:szCs w:val="28"/>
        </w:rPr>
      </w:pPr>
    </w:p>
    <w:p w14:paraId="2EF4C0ED" w14:textId="77777777" w:rsidR="00F44435" w:rsidRDefault="00B72EC8" w:rsidP="00C45D3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1D8AF93E" wp14:editId="5718E623">
            <wp:extent cx="2743200" cy="1734185"/>
            <wp:effectExtent l="0" t="0" r="0" b="5715"/>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map&#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743200" cy="1734185"/>
                    </a:xfrm>
                    <a:prstGeom prst="rect">
                      <a:avLst/>
                    </a:prstGeom>
                  </pic:spPr>
                </pic:pic>
              </a:graphicData>
            </a:graphic>
          </wp:inline>
        </w:drawing>
      </w:r>
    </w:p>
    <w:p w14:paraId="4E48673D" w14:textId="5DA53D1D" w:rsidR="0034109D" w:rsidRDefault="00F44435" w:rsidP="0034109D">
      <w:pPr>
        <w:jc w:val="center"/>
        <w:rPr>
          <w:rFonts w:ascii="Times New Roman" w:eastAsia="Times New Roman" w:hAnsi="Times New Roman" w:cs="Times New Roman"/>
          <w:b/>
          <w:bCs/>
        </w:rPr>
      </w:pPr>
      <w:r w:rsidRPr="0034109D">
        <w:rPr>
          <w:rFonts w:ascii="Times New Roman" w:eastAsia="Times New Roman" w:hAnsi="Times New Roman" w:cs="Times New Roman"/>
          <w:b/>
          <w:bCs/>
        </w:rPr>
        <w:t>Figure 1.</w:t>
      </w:r>
      <w:r w:rsidR="0034109D" w:rsidRPr="0034109D">
        <w:rPr>
          <w:rFonts w:ascii="Times New Roman" w:eastAsia="Times New Roman" w:hAnsi="Times New Roman" w:cs="Times New Roman"/>
          <w:b/>
          <w:bCs/>
        </w:rPr>
        <w:t xml:space="preserve"> S</w:t>
      </w:r>
      <w:r w:rsidR="0034109D" w:rsidRPr="0034109D">
        <w:rPr>
          <w:rFonts w:ascii="Times New Roman" w:eastAsia="Times New Roman" w:hAnsi="Times New Roman" w:cs="Times New Roman"/>
          <w:b/>
          <w:bCs/>
        </w:rPr>
        <w:t xml:space="preserve">hear </w:t>
      </w:r>
      <w:r w:rsidR="0034109D" w:rsidRPr="0034109D">
        <w:rPr>
          <w:rFonts w:ascii="Times New Roman" w:eastAsia="Times New Roman" w:hAnsi="Times New Roman" w:cs="Times New Roman"/>
          <w:b/>
          <w:bCs/>
        </w:rPr>
        <w:t>S</w:t>
      </w:r>
      <w:r w:rsidR="0034109D" w:rsidRPr="0034109D">
        <w:rPr>
          <w:rFonts w:ascii="Times New Roman" w:eastAsia="Times New Roman" w:hAnsi="Times New Roman" w:cs="Times New Roman"/>
          <w:b/>
          <w:bCs/>
        </w:rPr>
        <w:t xml:space="preserve">tress versus </w:t>
      </w:r>
      <w:r w:rsidR="0034109D" w:rsidRPr="0034109D">
        <w:rPr>
          <w:rFonts w:ascii="Times New Roman" w:eastAsia="Times New Roman" w:hAnsi="Times New Roman" w:cs="Times New Roman"/>
          <w:b/>
          <w:bCs/>
        </w:rPr>
        <w:t>S</w:t>
      </w:r>
      <w:r w:rsidR="0034109D" w:rsidRPr="0034109D">
        <w:rPr>
          <w:rFonts w:ascii="Times New Roman" w:eastAsia="Times New Roman" w:hAnsi="Times New Roman" w:cs="Times New Roman"/>
          <w:b/>
          <w:bCs/>
        </w:rPr>
        <w:t xml:space="preserve">hear </w:t>
      </w:r>
      <w:r w:rsidR="0034109D" w:rsidRPr="0034109D">
        <w:rPr>
          <w:rFonts w:ascii="Times New Roman" w:eastAsia="Times New Roman" w:hAnsi="Times New Roman" w:cs="Times New Roman"/>
          <w:b/>
          <w:bCs/>
        </w:rPr>
        <w:t>R</w:t>
      </w:r>
      <w:r w:rsidR="0034109D" w:rsidRPr="0034109D">
        <w:rPr>
          <w:rFonts w:ascii="Times New Roman" w:eastAsia="Times New Roman" w:hAnsi="Times New Roman" w:cs="Times New Roman"/>
          <w:b/>
          <w:bCs/>
        </w:rPr>
        <w:t>ate for</w:t>
      </w:r>
      <w:r w:rsidR="0034109D" w:rsidRPr="0034109D">
        <w:rPr>
          <w:rFonts w:ascii="Times New Roman" w:eastAsia="Times New Roman" w:hAnsi="Times New Roman" w:cs="Times New Roman"/>
          <w:b/>
          <w:bCs/>
        </w:rPr>
        <w:t xml:space="preserve"> </w:t>
      </w:r>
      <w:r w:rsidR="0034109D">
        <w:rPr>
          <w:rFonts w:ascii="Times New Roman" w:eastAsia="Times New Roman" w:hAnsi="Times New Roman" w:cs="Times New Roman"/>
          <w:b/>
          <w:bCs/>
        </w:rPr>
        <w:t>Ajax, Mayonnaise, and Starch Water</w:t>
      </w:r>
    </w:p>
    <w:p w14:paraId="2726700E" w14:textId="08A59FDB" w:rsidR="00DA5CB2" w:rsidRDefault="00DA5CB2" w:rsidP="0034109D">
      <w:pPr>
        <w:jc w:val="center"/>
        <w:rPr>
          <w:rFonts w:ascii="Times New Roman" w:eastAsia="Times New Roman" w:hAnsi="Times New Roman" w:cs="Times New Roman"/>
          <w:b/>
          <w:bCs/>
        </w:rPr>
      </w:pPr>
    </w:p>
    <w:p w14:paraId="1804EA23" w14:textId="67CCB923" w:rsidR="007C079E" w:rsidRPr="00D22FB1" w:rsidRDefault="00DA5CB2" w:rsidP="007C079E">
      <w:pPr>
        <w:rPr>
          <w:rFonts w:ascii="Times New Roman" w:eastAsia="Times New Roman" w:hAnsi="Times New Roman" w:cs="Times New Roman"/>
        </w:rPr>
      </w:pPr>
      <w:r w:rsidRPr="007C079E">
        <w:rPr>
          <w:rFonts w:ascii="Times New Roman" w:eastAsia="Times New Roman" w:hAnsi="Times New Roman" w:cs="Times New Roman"/>
        </w:rPr>
        <w:t xml:space="preserve">Using </w:t>
      </w:r>
      <w:r w:rsidR="004576D5">
        <w:rPr>
          <w:rFonts w:ascii="Times New Roman" w:eastAsia="Times New Roman" w:hAnsi="Times New Roman" w:cs="Times New Roman"/>
        </w:rPr>
        <w:t>E</w:t>
      </w:r>
      <w:r w:rsidRPr="007C079E">
        <w:rPr>
          <w:rFonts w:ascii="Times New Roman" w:eastAsia="Times New Roman" w:hAnsi="Times New Roman" w:cs="Times New Roman"/>
        </w:rPr>
        <w:t>xcel, power trendlines were generated for each fluid</w:t>
      </w:r>
      <w:r w:rsidR="007C079E">
        <w:rPr>
          <w:rFonts w:ascii="Times New Roman" w:eastAsia="Times New Roman" w:hAnsi="Times New Roman" w:cs="Times New Roman"/>
        </w:rPr>
        <w:t xml:space="preserve"> using the Shear stress and Shear rate</w:t>
      </w:r>
      <w:r w:rsidRPr="007C079E">
        <w:rPr>
          <w:rFonts w:ascii="Times New Roman" w:eastAsia="Times New Roman" w:hAnsi="Times New Roman" w:cs="Times New Roman"/>
        </w:rPr>
        <w:t xml:space="preserve">. From these equations </w:t>
      </w:r>
      <w:r w:rsidR="007C079E" w:rsidRPr="007C079E">
        <w:rPr>
          <w:rFonts w:ascii="Times New Roman" w:eastAsia="Times New Roman" w:hAnsi="Times New Roman" w:cs="Times New Roman"/>
        </w:rPr>
        <w:t>rheological</w:t>
      </w:r>
      <w:r w:rsidRPr="007C079E">
        <w:rPr>
          <w:rFonts w:ascii="Times New Roman" w:eastAsia="Times New Roman" w:hAnsi="Times New Roman" w:cs="Times New Roman"/>
        </w:rPr>
        <w:t xml:space="preserve"> data</w:t>
      </w:r>
      <w:r w:rsidR="007C079E">
        <w:rPr>
          <w:rFonts w:ascii="Times New Roman" w:eastAsia="Times New Roman" w:hAnsi="Times New Roman" w:cs="Times New Roman"/>
        </w:rPr>
        <w:t>, consistency coefficient</w:t>
      </w:r>
      <w:r w:rsidR="004576D5">
        <w:rPr>
          <w:rFonts w:ascii="Times New Roman" w:eastAsia="Times New Roman" w:hAnsi="Times New Roman" w:cs="Times New Roman"/>
        </w:rPr>
        <w:t>,</w:t>
      </w:r>
      <w:r w:rsidR="007C079E">
        <w:rPr>
          <w:rFonts w:ascii="Times New Roman" w:eastAsia="Times New Roman" w:hAnsi="Times New Roman" w:cs="Times New Roman"/>
        </w:rPr>
        <w:t xml:space="preserve"> and flow behavior index,</w:t>
      </w:r>
      <w:r w:rsidRPr="007C079E">
        <w:rPr>
          <w:rFonts w:ascii="Times New Roman" w:eastAsia="Times New Roman" w:hAnsi="Times New Roman" w:cs="Times New Roman"/>
        </w:rPr>
        <w:t xml:space="preserve"> can be</w:t>
      </w:r>
      <w:r w:rsidR="007C079E" w:rsidRPr="007C079E">
        <w:rPr>
          <w:rFonts w:ascii="Times New Roman" w:eastAsia="Times New Roman" w:hAnsi="Times New Roman" w:cs="Times New Roman"/>
        </w:rPr>
        <w:t xml:space="preserve"> estimated.</w:t>
      </w:r>
      <w:r w:rsidR="007C079E">
        <w:rPr>
          <w:rFonts w:ascii="Times New Roman" w:eastAsia="Times New Roman" w:hAnsi="Times New Roman" w:cs="Times New Roman"/>
          <w:b/>
          <w:bCs/>
        </w:rPr>
        <w:t xml:space="preserve"> </w:t>
      </w:r>
      <w:r w:rsidR="007C079E" w:rsidRPr="00706360">
        <w:rPr>
          <w:rFonts w:ascii="Times New Roman" w:eastAsia="Times New Roman" w:hAnsi="Times New Roman" w:cs="Times New Roman"/>
        </w:rPr>
        <w:t xml:space="preserve">The equation for these power trendlines is </w:t>
      </w:r>
      <m:oMath>
        <m:r>
          <w:rPr>
            <w:rFonts w:ascii="Cambria Math" w:eastAsia="Times New Roman" w:hAnsi="Cambria Math" w:cs="Times New Roman"/>
          </w:rPr>
          <m:t>y=k</m:t>
        </m:r>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n</m:t>
            </m:r>
          </m:sup>
        </m:sSup>
      </m:oMath>
      <w:r w:rsidR="007C079E" w:rsidRPr="00706360">
        <w:rPr>
          <w:rFonts w:ascii="Times New Roman" w:eastAsia="Times New Roman" w:hAnsi="Times New Roman" w:cs="Times New Roman"/>
        </w:rPr>
        <w:t xml:space="preserve">, Where k is the consistency coefficient and n </w:t>
      </w:r>
      <w:proofErr w:type="gramStart"/>
      <w:r w:rsidR="007C079E" w:rsidRPr="00706360">
        <w:rPr>
          <w:rFonts w:ascii="Times New Roman" w:eastAsia="Times New Roman" w:hAnsi="Times New Roman" w:cs="Times New Roman"/>
        </w:rPr>
        <w:t>is</w:t>
      </w:r>
      <w:proofErr w:type="gramEnd"/>
      <w:r w:rsidR="007C079E" w:rsidRPr="00706360">
        <w:rPr>
          <w:rFonts w:ascii="Times New Roman" w:eastAsia="Times New Roman" w:hAnsi="Times New Roman" w:cs="Times New Roman"/>
        </w:rPr>
        <w:t xml:space="preserve"> the flow behavior index </w:t>
      </w:r>
      <w:r w:rsidR="007C079E">
        <w:rPr>
          <w:rFonts w:ascii="Times New Roman" w:eastAsia="Times New Roman" w:hAnsi="Times New Roman" w:cs="Times New Roman"/>
        </w:rPr>
        <w:t xml:space="preserve">(dimensionless) </w:t>
      </w:r>
      <w:r w:rsidR="007C079E" w:rsidRPr="00706360">
        <w:rPr>
          <w:rFonts w:ascii="Times New Roman" w:eastAsia="Times New Roman" w:hAnsi="Times New Roman" w:cs="Times New Roman"/>
        </w:rPr>
        <w:t xml:space="preserve">for the </w:t>
      </w:r>
      <w:r w:rsidR="00640050" w:rsidRPr="00706360">
        <w:rPr>
          <w:rFonts w:ascii="Times New Roman" w:eastAsia="Times New Roman" w:hAnsi="Times New Roman" w:cs="Times New Roman"/>
        </w:rPr>
        <w:t>non-Newtonian</w:t>
      </w:r>
      <w:r w:rsidR="007C079E" w:rsidRPr="00706360">
        <w:rPr>
          <w:rFonts w:ascii="Times New Roman" w:eastAsia="Times New Roman" w:hAnsi="Times New Roman" w:cs="Times New Roman"/>
        </w:rPr>
        <w:t xml:space="preserve"> fluids</w:t>
      </w:r>
      <w:r w:rsidR="00140F6A">
        <w:rPr>
          <w:rFonts w:ascii="Times New Roman" w:eastAsia="Times New Roman" w:hAnsi="Times New Roman" w:cs="Times New Roman"/>
        </w:rPr>
        <w:t xml:space="preserve"> (Hall 2012)</w:t>
      </w:r>
      <w:r w:rsidR="007C079E" w:rsidRPr="00706360">
        <w:rPr>
          <w:rFonts w:ascii="Times New Roman" w:eastAsia="Times New Roman" w:hAnsi="Times New Roman" w:cs="Times New Roman"/>
        </w:rPr>
        <w:t>.</w:t>
      </w:r>
      <w:r w:rsidR="007C079E">
        <w:rPr>
          <w:rFonts w:ascii="Times New Roman" w:eastAsia="Times New Roman" w:hAnsi="Times New Roman" w:cs="Times New Roman"/>
        </w:rPr>
        <w:t xml:space="preserve"> The slope </w:t>
      </w:r>
      <w:r w:rsidR="007C079E">
        <w:rPr>
          <w:rFonts w:ascii="Times New Roman" w:eastAsia="Times New Roman" w:hAnsi="Times New Roman" w:cs="Times New Roman"/>
        </w:rPr>
        <w:t xml:space="preserve">(k value) </w:t>
      </w:r>
      <w:r w:rsidR="007C079E">
        <w:rPr>
          <w:rFonts w:ascii="Times New Roman" w:eastAsia="Times New Roman" w:hAnsi="Times New Roman" w:cs="Times New Roman"/>
        </w:rPr>
        <w:t>of the trendline is the viscosity</w:t>
      </w:r>
      <w:r w:rsidR="007C079E">
        <w:rPr>
          <w:rFonts w:ascii="Times New Roman" w:eastAsia="Times New Roman" w:hAnsi="Times New Roman" w:cs="Times New Roman"/>
        </w:rPr>
        <w:t>. Beneath each equation (Figure 1) is the R</w:t>
      </w:r>
      <w:r w:rsidR="007C079E">
        <w:rPr>
          <w:rFonts w:ascii="Times New Roman" w:eastAsia="Times New Roman" w:hAnsi="Times New Roman" w:cs="Times New Roman"/>
          <w:vertAlign w:val="superscript"/>
        </w:rPr>
        <w:t>2</w:t>
      </w:r>
      <w:r w:rsidR="007C079E">
        <w:rPr>
          <w:rFonts w:ascii="Times New Roman" w:eastAsia="Times New Roman" w:hAnsi="Times New Roman" w:cs="Times New Roman"/>
        </w:rPr>
        <w:t xml:space="preserve"> Value for the trendline, this is a statistical measure that represents how the variance for one variable is contributed to another. </w:t>
      </w:r>
      <w:r w:rsidR="00D22FB1">
        <w:rPr>
          <w:rFonts w:ascii="Times New Roman" w:eastAsia="Times New Roman" w:hAnsi="Times New Roman" w:cs="Times New Roman"/>
        </w:rPr>
        <w:t>The R</w:t>
      </w:r>
      <w:r w:rsidR="00D22FB1">
        <w:rPr>
          <w:rFonts w:ascii="Times New Roman" w:eastAsia="Times New Roman" w:hAnsi="Times New Roman" w:cs="Times New Roman"/>
          <w:vertAlign w:val="superscript"/>
        </w:rPr>
        <w:t>2</w:t>
      </w:r>
      <w:r w:rsidR="00D22FB1">
        <w:rPr>
          <w:rFonts w:ascii="Times New Roman" w:eastAsia="Times New Roman" w:hAnsi="Times New Roman" w:cs="Times New Roman"/>
        </w:rPr>
        <w:t>, or coefficient of determinations, essentially measure</w:t>
      </w:r>
      <w:r w:rsidR="00A44643">
        <w:rPr>
          <w:rFonts w:ascii="Times New Roman" w:eastAsia="Times New Roman" w:hAnsi="Times New Roman" w:cs="Times New Roman"/>
        </w:rPr>
        <w:t>s</w:t>
      </w:r>
      <w:r w:rsidR="00D22FB1">
        <w:rPr>
          <w:rFonts w:ascii="Times New Roman" w:eastAsia="Times New Roman" w:hAnsi="Times New Roman" w:cs="Times New Roman"/>
        </w:rPr>
        <w:t xml:space="preserve"> the strength of the relationship between two variables.  </w:t>
      </w:r>
      <w:r w:rsidR="007C079E">
        <w:rPr>
          <w:rFonts w:ascii="Times New Roman" w:eastAsia="Times New Roman" w:hAnsi="Times New Roman" w:cs="Times New Roman"/>
        </w:rPr>
        <w:t xml:space="preserve">The Ajax, </w:t>
      </w:r>
      <w:r w:rsidR="00D22FB1">
        <w:rPr>
          <w:rFonts w:ascii="Times New Roman" w:eastAsia="Times New Roman" w:hAnsi="Times New Roman" w:cs="Times New Roman"/>
        </w:rPr>
        <w:t>Mayonnaise</w:t>
      </w:r>
      <w:r w:rsidR="007C079E">
        <w:rPr>
          <w:rFonts w:ascii="Times New Roman" w:eastAsia="Times New Roman" w:hAnsi="Times New Roman" w:cs="Times New Roman"/>
        </w:rPr>
        <w:t xml:space="preserve">, and Starch water had </w:t>
      </w:r>
      <w:r w:rsidR="00D22FB1">
        <w:rPr>
          <w:rFonts w:ascii="Times New Roman" w:eastAsia="Times New Roman" w:hAnsi="Times New Roman" w:cs="Times New Roman"/>
        </w:rPr>
        <w:t>R</w:t>
      </w:r>
      <w:r w:rsidR="00D22FB1">
        <w:rPr>
          <w:rFonts w:ascii="Times New Roman" w:eastAsia="Times New Roman" w:hAnsi="Times New Roman" w:cs="Times New Roman"/>
          <w:vertAlign w:val="superscript"/>
        </w:rPr>
        <w:t>2</w:t>
      </w:r>
      <w:r w:rsidR="00D22FB1">
        <w:rPr>
          <w:rFonts w:ascii="Times New Roman" w:eastAsia="Times New Roman" w:hAnsi="Times New Roman" w:cs="Times New Roman"/>
        </w:rPr>
        <w:t xml:space="preserve"> Values of</w:t>
      </w:r>
      <w:r w:rsidR="00DB5011">
        <w:rPr>
          <w:rFonts w:ascii="Times New Roman" w:eastAsia="Times New Roman" w:hAnsi="Times New Roman" w:cs="Times New Roman"/>
        </w:rPr>
        <w:t xml:space="preserve"> </w:t>
      </w:r>
      <w:r w:rsidR="00D22FB1">
        <w:rPr>
          <w:rFonts w:ascii="Times New Roman" w:eastAsia="Times New Roman" w:hAnsi="Times New Roman" w:cs="Times New Roman"/>
        </w:rPr>
        <w:t xml:space="preserve">0.9992, 0.9188, and 0.9618 </w:t>
      </w:r>
      <w:r w:rsidR="00A44643">
        <w:rPr>
          <w:rFonts w:ascii="Times New Roman" w:eastAsia="Times New Roman" w:hAnsi="Times New Roman" w:cs="Times New Roman"/>
        </w:rPr>
        <w:t>r</w:t>
      </w:r>
      <w:r w:rsidR="00D22FB1">
        <w:rPr>
          <w:rFonts w:ascii="Times New Roman" w:eastAsia="Times New Roman" w:hAnsi="Times New Roman" w:cs="Times New Roman"/>
        </w:rPr>
        <w:t>espectively.</w:t>
      </w:r>
    </w:p>
    <w:p w14:paraId="54F25512" w14:textId="17F94AEF" w:rsidR="00DA5CB2" w:rsidRPr="00D22FB1" w:rsidRDefault="00D22FB1" w:rsidP="00DA5CB2">
      <w:pPr>
        <w:rPr>
          <w:rFonts w:ascii="Times New Roman" w:eastAsia="Times New Roman" w:hAnsi="Times New Roman" w:cs="Times New Roman"/>
        </w:rPr>
      </w:pPr>
      <w:r>
        <w:rPr>
          <w:rFonts w:ascii="Times New Roman" w:eastAsia="Times New Roman" w:hAnsi="Times New Roman" w:cs="Times New Roman"/>
          <w:b/>
          <w:bCs/>
        </w:rPr>
        <w:tab/>
      </w:r>
      <w:r w:rsidRPr="00D22FB1">
        <w:rPr>
          <w:rFonts w:ascii="Times New Roman" w:eastAsia="Times New Roman" w:hAnsi="Times New Roman" w:cs="Times New Roman"/>
        </w:rPr>
        <w:t>Whether a fluid is Newtonian, pseudoplastic, or dilatant can be determined by the flow behavior index.</w:t>
      </w:r>
    </w:p>
    <w:p w14:paraId="074041DE" w14:textId="4D02E8C3" w:rsidR="00D22FB1" w:rsidRPr="00706360" w:rsidRDefault="00D22FB1" w:rsidP="00D22FB1">
      <w:pPr>
        <w:rPr>
          <w:rFonts w:ascii="Times New Roman" w:eastAsia="Times New Roman" w:hAnsi="Times New Roman" w:cs="Times New Roman"/>
        </w:rPr>
      </w:pPr>
      <w:r>
        <w:rPr>
          <w:rFonts w:ascii="Times New Roman" w:eastAsia="Times New Roman" w:hAnsi="Times New Roman" w:cs="Times New Roman"/>
        </w:rPr>
        <w:lastRenderedPageBreak/>
        <w:t xml:space="preserve">Newtonian fluids have a flow </w:t>
      </w:r>
      <w:r w:rsidR="00640050">
        <w:rPr>
          <w:rFonts w:ascii="Times New Roman" w:eastAsia="Times New Roman" w:hAnsi="Times New Roman" w:cs="Times New Roman"/>
        </w:rPr>
        <w:t>behavior index</w:t>
      </w:r>
      <w:r>
        <w:rPr>
          <w:rFonts w:ascii="Times New Roman" w:eastAsia="Times New Roman" w:hAnsi="Times New Roman" w:cs="Times New Roman"/>
        </w:rPr>
        <w:t xml:space="preserve"> </w:t>
      </w:r>
      <w:r w:rsidR="00913500">
        <w:rPr>
          <w:rFonts w:ascii="Times New Roman" w:eastAsia="Times New Roman" w:hAnsi="Times New Roman" w:cs="Times New Roman"/>
        </w:rPr>
        <w:t>equal to</w:t>
      </w:r>
      <w:r>
        <w:rPr>
          <w:rFonts w:ascii="Times New Roman" w:eastAsia="Times New Roman" w:hAnsi="Times New Roman" w:cs="Times New Roman"/>
        </w:rPr>
        <w:t xml:space="preserve"> </w:t>
      </w:r>
      <w:r w:rsidR="00913500">
        <w:rPr>
          <w:rFonts w:ascii="Times New Roman" w:eastAsia="Times New Roman" w:hAnsi="Times New Roman" w:cs="Times New Roman"/>
        </w:rPr>
        <w:t>1.</w:t>
      </w:r>
      <w:r>
        <w:rPr>
          <w:rFonts w:ascii="Times New Roman" w:eastAsia="Times New Roman" w:hAnsi="Times New Roman" w:cs="Times New Roman"/>
        </w:rPr>
        <w:t xml:space="preserve"> </w:t>
      </w:r>
      <w:r w:rsidR="00913500">
        <w:rPr>
          <w:rFonts w:ascii="Times New Roman" w:eastAsia="Times New Roman" w:hAnsi="Times New Roman" w:cs="Times New Roman"/>
        </w:rPr>
        <w:t>The viscosity of Newtonian fluids remains constant at a given temperature, regardless of how shear rate changes.</w:t>
      </w:r>
      <w:r w:rsidR="00913500">
        <w:rPr>
          <w:rFonts w:ascii="Times New Roman" w:eastAsia="Times New Roman" w:hAnsi="Times New Roman" w:cs="Times New Roman"/>
        </w:rPr>
        <w:t xml:space="preserve"> </w:t>
      </w:r>
      <w:r>
        <w:rPr>
          <w:rFonts w:ascii="Times New Roman" w:eastAsia="Times New Roman" w:hAnsi="Times New Roman" w:cs="Times New Roman"/>
        </w:rPr>
        <w:t xml:space="preserve">Dilatant fluids have a flow behavior index greater than 1 while pseudoplastic </w:t>
      </w:r>
      <w:r w:rsidR="00A44643">
        <w:rPr>
          <w:rFonts w:ascii="Times New Roman" w:eastAsia="Times New Roman" w:hAnsi="Times New Roman" w:cs="Times New Roman"/>
        </w:rPr>
        <w:t xml:space="preserve">has </w:t>
      </w:r>
      <w:r>
        <w:rPr>
          <w:rFonts w:ascii="Times New Roman" w:eastAsia="Times New Roman" w:hAnsi="Times New Roman" w:cs="Times New Roman"/>
        </w:rPr>
        <w:t xml:space="preserve">an index of less </w:t>
      </w:r>
      <w:r w:rsidR="006833ED">
        <w:rPr>
          <w:rFonts w:ascii="Times New Roman" w:eastAsia="Times New Roman" w:hAnsi="Times New Roman" w:cs="Times New Roman"/>
        </w:rPr>
        <w:t>than 1.</w:t>
      </w:r>
      <w:r w:rsidR="00913500">
        <w:rPr>
          <w:rFonts w:ascii="Times New Roman" w:eastAsia="Times New Roman" w:hAnsi="Times New Roman" w:cs="Times New Roman"/>
        </w:rPr>
        <w:t xml:space="preserve"> The n value, flow behavior index, of the equations shows that the Ajax dishwashing soap is Newtonian with a value of 1. The Mayonnaise behaves as a pseudoplastic with an n value of 0.1994 and the Starch Water mixture is a Dilatant the n value being 1.9426.</w:t>
      </w:r>
      <w:r w:rsidR="00F17ECF">
        <w:rPr>
          <w:rFonts w:ascii="Times New Roman" w:eastAsia="Times New Roman" w:hAnsi="Times New Roman" w:cs="Times New Roman"/>
        </w:rPr>
        <w:t xml:space="preserve"> The viscosities of the</w:t>
      </w:r>
      <w:r w:rsidR="00D47AC7">
        <w:rPr>
          <w:rFonts w:ascii="Times New Roman" w:eastAsia="Times New Roman" w:hAnsi="Times New Roman" w:cs="Times New Roman"/>
        </w:rPr>
        <w:t xml:space="preserve"> Mayonnaise and starch water fluctuate on the shear rate.</w:t>
      </w:r>
    </w:p>
    <w:p w14:paraId="48C17E51" w14:textId="34865634" w:rsidR="00CC5F07" w:rsidRDefault="00CC5F07" w:rsidP="00C45D3C">
      <w:pPr>
        <w:rPr>
          <w:rFonts w:ascii="Times New Roman" w:eastAsia="Times New Roman" w:hAnsi="Times New Roman" w:cs="Times New Roman"/>
        </w:rPr>
      </w:pPr>
    </w:p>
    <w:p w14:paraId="20A5DB50" w14:textId="77777777" w:rsidR="009B3BF0" w:rsidRDefault="009B3BF0" w:rsidP="00C45D3C">
      <w:pPr>
        <w:rPr>
          <w:rFonts w:ascii="Times New Roman" w:eastAsia="Times New Roman" w:hAnsi="Times New Roman" w:cs="Times New Roman"/>
        </w:rPr>
      </w:pPr>
    </w:p>
    <w:p w14:paraId="5C95C458" w14:textId="77777777" w:rsidR="002A3EFC" w:rsidRDefault="002A3EFC" w:rsidP="00C45D3C">
      <w:pPr>
        <w:rPr>
          <w:rFonts w:ascii="Times New Roman" w:eastAsia="Times New Roman" w:hAnsi="Times New Roman" w:cs="Times New Roman"/>
        </w:rPr>
      </w:pPr>
    </w:p>
    <w:p w14:paraId="50AF3AF5" w14:textId="626B66F4" w:rsidR="002A3EFC" w:rsidRDefault="00AE0EC3" w:rsidP="00C45D3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4C9436F" wp14:editId="77CA44C9">
            <wp:extent cx="2743200" cy="1628140"/>
            <wp:effectExtent l="0" t="0" r="0" b="0"/>
            <wp:docPr id="5" name="Picture 5" descr="A picture containing table, computer, filled,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able, computer, filled, differen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743200" cy="1628140"/>
                    </a:xfrm>
                    <a:prstGeom prst="rect">
                      <a:avLst/>
                    </a:prstGeom>
                  </pic:spPr>
                </pic:pic>
              </a:graphicData>
            </a:graphic>
          </wp:inline>
        </w:drawing>
      </w:r>
    </w:p>
    <w:p w14:paraId="1BC1AD86" w14:textId="77777777" w:rsidR="009B3BF0" w:rsidRDefault="009B3BF0" w:rsidP="0034109D">
      <w:pPr>
        <w:jc w:val="center"/>
        <w:rPr>
          <w:rFonts w:ascii="Times New Roman" w:eastAsia="Times New Roman" w:hAnsi="Times New Roman" w:cs="Times New Roman"/>
          <w:b/>
          <w:bCs/>
        </w:rPr>
      </w:pPr>
    </w:p>
    <w:p w14:paraId="5F21D7FC" w14:textId="36960D3F" w:rsidR="0034109D" w:rsidRDefault="00F44435" w:rsidP="0034109D">
      <w:pPr>
        <w:jc w:val="center"/>
        <w:rPr>
          <w:rFonts w:ascii="Times New Roman" w:eastAsia="Times New Roman" w:hAnsi="Times New Roman" w:cs="Times New Roman"/>
          <w:b/>
          <w:bCs/>
        </w:rPr>
      </w:pPr>
      <w:r w:rsidRPr="0034109D">
        <w:rPr>
          <w:rFonts w:ascii="Times New Roman" w:eastAsia="Times New Roman" w:hAnsi="Times New Roman" w:cs="Times New Roman"/>
          <w:b/>
          <w:bCs/>
        </w:rPr>
        <w:t xml:space="preserve">Figure 2. </w:t>
      </w:r>
      <w:r w:rsidR="0034109D" w:rsidRPr="0034109D">
        <w:rPr>
          <w:rFonts w:ascii="Times New Roman" w:eastAsia="Times New Roman" w:hAnsi="Times New Roman" w:cs="Times New Roman"/>
          <w:b/>
          <w:bCs/>
        </w:rPr>
        <w:t>S</w:t>
      </w:r>
      <w:r w:rsidR="0034109D" w:rsidRPr="0034109D">
        <w:rPr>
          <w:rFonts w:ascii="Times New Roman" w:eastAsia="Times New Roman" w:hAnsi="Times New Roman" w:cs="Times New Roman"/>
          <w:b/>
          <w:bCs/>
        </w:rPr>
        <w:t xml:space="preserve">hear </w:t>
      </w:r>
      <w:r w:rsidR="0034109D" w:rsidRPr="0034109D">
        <w:rPr>
          <w:rFonts w:ascii="Times New Roman" w:eastAsia="Times New Roman" w:hAnsi="Times New Roman" w:cs="Times New Roman"/>
          <w:b/>
          <w:bCs/>
        </w:rPr>
        <w:t>S</w:t>
      </w:r>
      <w:r w:rsidR="0034109D" w:rsidRPr="0034109D">
        <w:rPr>
          <w:rFonts w:ascii="Times New Roman" w:eastAsia="Times New Roman" w:hAnsi="Times New Roman" w:cs="Times New Roman"/>
          <w:b/>
          <w:bCs/>
        </w:rPr>
        <w:t xml:space="preserve">tress versus </w:t>
      </w:r>
      <w:r w:rsidR="0034109D" w:rsidRPr="0034109D">
        <w:rPr>
          <w:rFonts w:ascii="Times New Roman" w:eastAsia="Times New Roman" w:hAnsi="Times New Roman" w:cs="Times New Roman"/>
          <w:b/>
          <w:bCs/>
        </w:rPr>
        <w:t>S</w:t>
      </w:r>
      <w:r w:rsidR="0034109D" w:rsidRPr="0034109D">
        <w:rPr>
          <w:rFonts w:ascii="Times New Roman" w:eastAsia="Times New Roman" w:hAnsi="Times New Roman" w:cs="Times New Roman"/>
          <w:b/>
          <w:bCs/>
        </w:rPr>
        <w:t xml:space="preserve">hear </w:t>
      </w:r>
      <w:r w:rsidR="0034109D" w:rsidRPr="0034109D">
        <w:rPr>
          <w:rFonts w:ascii="Times New Roman" w:eastAsia="Times New Roman" w:hAnsi="Times New Roman" w:cs="Times New Roman"/>
          <w:b/>
          <w:bCs/>
        </w:rPr>
        <w:t>R</w:t>
      </w:r>
      <w:r w:rsidR="0034109D" w:rsidRPr="0034109D">
        <w:rPr>
          <w:rFonts w:ascii="Times New Roman" w:eastAsia="Times New Roman" w:hAnsi="Times New Roman" w:cs="Times New Roman"/>
          <w:b/>
          <w:bCs/>
        </w:rPr>
        <w:t>ate of</w:t>
      </w:r>
      <w:r w:rsidR="0034109D" w:rsidRPr="0034109D">
        <w:rPr>
          <w:rFonts w:ascii="Times New Roman" w:eastAsia="Times New Roman" w:hAnsi="Times New Roman" w:cs="Times New Roman"/>
          <w:b/>
          <w:bCs/>
        </w:rPr>
        <w:t xml:space="preserve"> Canola Oil at Different Temperatures</w:t>
      </w:r>
    </w:p>
    <w:p w14:paraId="3586EF45" w14:textId="77777777" w:rsidR="009B3BF0" w:rsidRDefault="009B3BF0" w:rsidP="0034109D">
      <w:pPr>
        <w:jc w:val="center"/>
        <w:rPr>
          <w:rFonts w:ascii="Times New Roman" w:eastAsia="Times New Roman" w:hAnsi="Times New Roman" w:cs="Times New Roman"/>
          <w:b/>
          <w:bCs/>
        </w:rPr>
      </w:pPr>
    </w:p>
    <w:tbl>
      <w:tblPr>
        <w:tblStyle w:val="TableGrid"/>
        <w:tblpPr w:leftFromText="180" w:rightFromText="180" w:vertAnchor="text" w:horzAnchor="margin" w:tblpY="56"/>
        <w:tblW w:w="4556" w:type="dxa"/>
        <w:tblLook w:val="04A0" w:firstRow="1" w:lastRow="0" w:firstColumn="1" w:lastColumn="0" w:noHBand="0" w:noVBand="1"/>
      </w:tblPr>
      <w:tblGrid>
        <w:gridCol w:w="1518"/>
        <w:gridCol w:w="1519"/>
        <w:gridCol w:w="1519"/>
      </w:tblGrid>
      <w:tr w:rsidR="009B3BF0" w14:paraId="13351915" w14:textId="77777777" w:rsidTr="009B3BF0">
        <w:trPr>
          <w:trHeight w:val="496"/>
        </w:trPr>
        <w:tc>
          <w:tcPr>
            <w:tcW w:w="1518" w:type="dxa"/>
            <w:vAlign w:val="bottom"/>
          </w:tcPr>
          <w:p w14:paraId="3FE2D36A" w14:textId="77777777" w:rsidR="009B3BF0" w:rsidRDefault="009B3BF0" w:rsidP="009B3BF0">
            <w:pPr>
              <w:jc w:val="center"/>
              <w:rPr>
                <w:rFonts w:ascii="Times New Roman" w:eastAsia="Times New Roman" w:hAnsi="Times New Roman" w:cs="Times New Roman"/>
              </w:rPr>
            </w:pPr>
            <w:r w:rsidRPr="00B72EC8">
              <w:rPr>
                <w:rFonts w:ascii="Times New Roman" w:eastAsia="Times New Roman" w:hAnsi="Times New Roman" w:cs="Times New Roman"/>
                <w:sz w:val="22"/>
                <w:szCs w:val="22"/>
              </w:rPr>
              <w:t>Canola Oil Temperature</w:t>
            </w:r>
          </w:p>
        </w:tc>
        <w:tc>
          <w:tcPr>
            <w:tcW w:w="1519" w:type="dxa"/>
            <w:vAlign w:val="bottom"/>
          </w:tcPr>
          <w:p w14:paraId="7BD54EAA" w14:textId="77777777" w:rsidR="009B3BF0" w:rsidRDefault="009B3BF0" w:rsidP="009B3BF0">
            <w:pPr>
              <w:jc w:val="center"/>
              <w:rPr>
                <w:rFonts w:ascii="Times New Roman" w:eastAsia="Times New Roman" w:hAnsi="Times New Roman" w:cs="Times New Roman"/>
              </w:rPr>
            </w:pPr>
            <w:r>
              <w:rPr>
                <w:rFonts w:ascii="Times New Roman" w:eastAsia="Times New Roman" w:hAnsi="Times New Roman" w:cs="Times New Roman"/>
              </w:rPr>
              <w:t>Trendline Equation</w:t>
            </w:r>
          </w:p>
        </w:tc>
        <w:tc>
          <w:tcPr>
            <w:tcW w:w="1519" w:type="dxa"/>
            <w:vAlign w:val="bottom"/>
          </w:tcPr>
          <w:p w14:paraId="4137C2B3" w14:textId="77777777" w:rsidR="009B3BF0" w:rsidRPr="00B72EC8" w:rsidRDefault="009B3BF0" w:rsidP="009B3BF0">
            <w:pPr>
              <w:jc w:val="center"/>
              <w:rPr>
                <w:rFonts w:ascii="Times New Roman" w:eastAsia="Times New Roman" w:hAnsi="Times New Roman" w:cs="Times New Roman"/>
              </w:rPr>
            </w:pPr>
            <w:r>
              <w:rPr>
                <w:rFonts w:ascii="Times New Roman" w:eastAsia="Times New Roman" w:hAnsi="Times New Roman" w:cs="Times New Roman"/>
              </w:rPr>
              <w:t>R</w:t>
            </w:r>
            <w:r>
              <w:rPr>
                <w:rFonts w:ascii="Times New Roman" w:eastAsia="Times New Roman" w:hAnsi="Times New Roman" w:cs="Times New Roman"/>
                <w:vertAlign w:val="superscript"/>
              </w:rPr>
              <w:t xml:space="preserve">2 </w:t>
            </w:r>
            <w:r>
              <w:rPr>
                <w:rFonts w:ascii="Times New Roman" w:eastAsia="Times New Roman" w:hAnsi="Times New Roman" w:cs="Times New Roman"/>
              </w:rPr>
              <w:t>Value</w:t>
            </w:r>
          </w:p>
        </w:tc>
      </w:tr>
      <w:tr w:rsidR="009B3BF0" w14:paraId="08846FEB" w14:textId="77777777" w:rsidTr="009B3BF0">
        <w:trPr>
          <w:trHeight w:val="267"/>
        </w:trPr>
        <w:tc>
          <w:tcPr>
            <w:tcW w:w="1518" w:type="dxa"/>
          </w:tcPr>
          <w:p w14:paraId="770FFC1D"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10 ºC</w:t>
            </w:r>
          </w:p>
        </w:tc>
        <w:tc>
          <w:tcPr>
            <w:tcW w:w="1519" w:type="dxa"/>
          </w:tcPr>
          <w:p w14:paraId="3B47DB4C"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y = 0.1155x</w:t>
            </w:r>
          </w:p>
        </w:tc>
        <w:tc>
          <w:tcPr>
            <w:tcW w:w="1519" w:type="dxa"/>
          </w:tcPr>
          <w:p w14:paraId="4EB4C8B4"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1</w:t>
            </w:r>
          </w:p>
        </w:tc>
      </w:tr>
      <w:tr w:rsidR="009B3BF0" w14:paraId="06129E27" w14:textId="77777777" w:rsidTr="009B3BF0">
        <w:trPr>
          <w:trHeight w:val="267"/>
        </w:trPr>
        <w:tc>
          <w:tcPr>
            <w:tcW w:w="1518" w:type="dxa"/>
          </w:tcPr>
          <w:p w14:paraId="5BC64BA2"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25 ºC</w:t>
            </w:r>
          </w:p>
        </w:tc>
        <w:tc>
          <w:tcPr>
            <w:tcW w:w="1519" w:type="dxa"/>
          </w:tcPr>
          <w:p w14:paraId="615067B5"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y = 0.065x</w:t>
            </w:r>
          </w:p>
        </w:tc>
        <w:tc>
          <w:tcPr>
            <w:tcW w:w="1519" w:type="dxa"/>
          </w:tcPr>
          <w:p w14:paraId="64A76D22"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0.9999</w:t>
            </w:r>
          </w:p>
        </w:tc>
      </w:tr>
      <w:tr w:rsidR="009B3BF0" w14:paraId="2F0D810F" w14:textId="77777777" w:rsidTr="009B3BF0">
        <w:trPr>
          <w:trHeight w:val="267"/>
        </w:trPr>
        <w:tc>
          <w:tcPr>
            <w:tcW w:w="1518" w:type="dxa"/>
          </w:tcPr>
          <w:p w14:paraId="1349E7C2"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40 ºC</w:t>
            </w:r>
          </w:p>
        </w:tc>
        <w:tc>
          <w:tcPr>
            <w:tcW w:w="1519" w:type="dxa"/>
          </w:tcPr>
          <w:p w14:paraId="154CA9B0"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y = 0.0387x</w:t>
            </w:r>
          </w:p>
        </w:tc>
        <w:tc>
          <w:tcPr>
            <w:tcW w:w="1519" w:type="dxa"/>
          </w:tcPr>
          <w:p w14:paraId="39167EDC"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0.9992</w:t>
            </w:r>
          </w:p>
        </w:tc>
      </w:tr>
      <w:tr w:rsidR="009B3BF0" w14:paraId="4BFDC117" w14:textId="77777777" w:rsidTr="009B3BF0">
        <w:trPr>
          <w:trHeight w:val="248"/>
        </w:trPr>
        <w:tc>
          <w:tcPr>
            <w:tcW w:w="1518" w:type="dxa"/>
          </w:tcPr>
          <w:p w14:paraId="341CECB3"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55 ºC</w:t>
            </w:r>
          </w:p>
        </w:tc>
        <w:tc>
          <w:tcPr>
            <w:tcW w:w="1519" w:type="dxa"/>
          </w:tcPr>
          <w:p w14:paraId="54B1571C"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y = 0.026x</w:t>
            </w:r>
          </w:p>
        </w:tc>
        <w:tc>
          <w:tcPr>
            <w:tcW w:w="1519" w:type="dxa"/>
          </w:tcPr>
          <w:p w14:paraId="32679CF9"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0.9953</w:t>
            </w:r>
          </w:p>
        </w:tc>
      </w:tr>
      <w:tr w:rsidR="009B3BF0" w14:paraId="077AC153" w14:textId="77777777" w:rsidTr="009B3BF0">
        <w:trPr>
          <w:trHeight w:val="267"/>
        </w:trPr>
        <w:tc>
          <w:tcPr>
            <w:tcW w:w="1518" w:type="dxa"/>
          </w:tcPr>
          <w:p w14:paraId="60E577E1"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70 ºC</w:t>
            </w:r>
          </w:p>
        </w:tc>
        <w:tc>
          <w:tcPr>
            <w:tcW w:w="1519" w:type="dxa"/>
          </w:tcPr>
          <w:p w14:paraId="5E34DB7D"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y = 0.0194x</w:t>
            </w:r>
          </w:p>
        </w:tc>
        <w:tc>
          <w:tcPr>
            <w:tcW w:w="1519" w:type="dxa"/>
          </w:tcPr>
          <w:p w14:paraId="2CD521B4"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0.9892</w:t>
            </w:r>
          </w:p>
        </w:tc>
      </w:tr>
      <w:tr w:rsidR="009B3BF0" w14:paraId="2B38A170" w14:textId="77777777" w:rsidTr="009B3BF0">
        <w:trPr>
          <w:trHeight w:val="86"/>
        </w:trPr>
        <w:tc>
          <w:tcPr>
            <w:tcW w:w="1518" w:type="dxa"/>
          </w:tcPr>
          <w:p w14:paraId="0B5732D8"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85 ºC</w:t>
            </w:r>
          </w:p>
        </w:tc>
        <w:tc>
          <w:tcPr>
            <w:tcW w:w="1519" w:type="dxa"/>
          </w:tcPr>
          <w:p w14:paraId="2B4649F5"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y – 0.0155x</w:t>
            </w:r>
          </w:p>
        </w:tc>
        <w:tc>
          <w:tcPr>
            <w:tcW w:w="1519" w:type="dxa"/>
          </w:tcPr>
          <w:p w14:paraId="42900C67" w14:textId="77777777" w:rsidR="009B3BF0" w:rsidRDefault="009B3BF0" w:rsidP="009B3BF0">
            <w:pPr>
              <w:rPr>
                <w:rFonts w:ascii="Times New Roman" w:eastAsia="Times New Roman" w:hAnsi="Times New Roman" w:cs="Times New Roman"/>
              </w:rPr>
            </w:pPr>
            <w:r>
              <w:rPr>
                <w:rFonts w:ascii="Times New Roman" w:eastAsia="Times New Roman" w:hAnsi="Times New Roman" w:cs="Times New Roman"/>
              </w:rPr>
              <w:t>0.9834</w:t>
            </w:r>
          </w:p>
        </w:tc>
      </w:tr>
    </w:tbl>
    <w:p w14:paraId="22A616E1" w14:textId="77777777" w:rsidR="009B3BF0" w:rsidRDefault="009B3BF0" w:rsidP="009B3BF0">
      <w:pPr>
        <w:rPr>
          <w:rFonts w:ascii="Times New Roman" w:eastAsia="Times New Roman" w:hAnsi="Times New Roman" w:cs="Times New Roman"/>
          <w:b/>
          <w:bCs/>
        </w:rPr>
      </w:pPr>
      <w:r w:rsidRPr="0034109D">
        <w:rPr>
          <w:rFonts w:ascii="Times New Roman" w:eastAsia="Times New Roman" w:hAnsi="Times New Roman" w:cs="Times New Roman"/>
          <w:b/>
          <w:bCs/>
        </w:rPr>
        <w:t>Table 1. Trendline equations and R</w:t>
      </w:r>
      <w:r w:rsidRPr="0034109D">
        <w:rPr>
          <w:rFonts w:ascii="Times New Roman" w:eastAsia="Times New Roman" w:hAnsi="Times New Roman" w:cs="Times New Roman"/>
          <w:b/>
          <w:bCs/>
          <w:vertAlign w:val="superscript"/>
        </w:rPr>
        <w:t>2</w:t>
      </w:r>
      <w:r w:rsidRPr="0034109D">
        <w:rPr>
          <w:rFonts w:ascii="Times New Roman" w:eastAsia="Times New Roman" w:hAnsi="Times New Roman" w:cs="Times New Roman"/>
          <w:b/>
          <w:bCs/>
        </w:rPr>
        <w:t xml:space="preserve"> Values for Canola Oil at Different Temperatures</w:t>
      </w:r>
    </w:p>
    <w:p w14:paraId="1D4638F2" w14:textId="702ABD2D" w:rsidR="00DA5CB2" w:rsidRDefault="00DA5CB2" w:rsidP="009B3BF0">
      <w:pPr>
        <w:rPr>
          <w:rFonts w:ascii="Times New Roman" w:eastAsia="Times New Roman" w:hAnsi="Times New Roman" w:cs="Times New Roman"/>
          <w:b/>
          <w:bCs/>
        </w:rPr>
      </w:pPr>
    </w:p>
    <w:p w14:paraId="32A85CD6" w14:textId="7A8FCF21" w:rsidR="009B3BF0" w:rsidRPr="009B3BF0" w:rsidRDefault="009B3BF0" w:rsidP="009B3BF0">
      <w:pPr>
        <w:rPr>
          <w:rFonts w:ascii="Times New Roman" w:eastAsia="Times New Roman" w:hAnsi="Times New Roman" w:cs="Times New Roman"/>
        </w:rPr>
      </w:pPr>
      <w:r w:rsidRPr="009B3BF0">
        <w:rPr>
          <w:rFonts w:ascii="Times New Roman" w:eastAsia="Times New Roman" w:hAnsi="Times New Roman" w:cs="Times New Roman"/>
        </w:rPr>
        <w:t xml:space="preserve">The shear stress and shear rate of Canola oil at several different controlled temperatures </w:t>
      </w:r>
      <w:r w:rsidR="004576D5">
        <w:rPr>
          <w:rFonts w:ascii="Times New Roman" w:eastAsia="Times New Roman" w:hAnsi="Times New Roman" w:cs="Times New Roman"/>
        </w:rPr>
        <w:t>were</w:t>
      </w:r>
      <w:r w:rsidRPr="009B3BF0">
        <w:rPr>
          <w:rFonts w:ascii="Times New Roman" w:eastAsia="Times New Roman" w:hAnsi="Times New Roman" w:cs="Times New Roman"/>
        </w:rPr>
        <w:t xml:space="preserve"> plotted in </w:t>
      </w:r>
      <w:r w:rsidR="004576D5">
        <w:rPr>
          <w:rFonts w:ascii="Times New Roman" w:eastAsia="Times New Roman" w:hAnsi="Times New Roman" w:cs="Times New Roman"/>
        </w:rPr>
        <w:t>E</w:t>
      </w:r>
      <w:r w:rsidRPr="009B3BF0">
        <w:rPr>
          <w:rFonts w:ascii="Times New Roman" w:eastAsia="Times New Roman" w:hAnsi="Times New Roman" w:cs="Times New Roman"/>
        </w:rPr>
        <w:t>xcel</w:t>
      </w:r>
      <w:r>
        <w:rPr>
          <w:rFonts w:ascii="Times New Roman" w:eastAsia="Times New Roman" w:hAnsi="Times New Roman" w:cs="Times New Roman"/>
        </w:rPr>
        <w:t xml:space="preserve"> (Fig 2)</w:t>
      </w:r>
      <w:r w:rsidRPr="009B3BF0">
        <w:rPr>
          <w:rFonts w:ascii="Times New Roman" w:eastAsia="Times New Roman" w:hAnsi="Times New Roman" w:cs="Times New Roman"/>
        </w:rPr>
        <w:t>.</w:t>
      </w:r>
      <w:r>
        <w:rPr>
          <w:rFonts w:ascii="Times New Roman" w:eastAsia="Times New Roman" w:hAnsi="Times New Roman" w:cs="Times New Roman"/>
        </w:rPr>
        <w:t xml:space="preserve"> Starting with a </w:t>
      </w:r>
      <w:r>
        <w:rPr>
          <w:rFonts w:ascii="Times New Roman" w:eastAsia="Times New Roman" w:hAnsi="Times New Roman" w:cs="Times New Roman"/>
        </w:rPr>
        <w:t>temperature of 85</w:t>
      </w:r>
      <w:r w:rsidRPr="009B3BF0">
        <w:rPr>
          <w:rFonts w:ascii="Times New Roman" w:eastAsia="Times New Roman" w:hAnsi="Times New Roman" w:cs="Times New Roman"/>
        </w:rPr>
        <w:t xml:space="preserve"> </w:t>
      </w:r>
      <w:r>
        <w:rPr>
          <w:rFonts w:ascii="Times New Roman" w:eastAsia="Times New Roman" w:hAnsi="Times New Roman" w:cs="Times New Roman"/>
        </w:rPr>
        <w:t>ºC</w:t>
      </w:r>
      <w:r>
        <w:rPr>
          <w:rFonts w:ascii="Times New Roman" w:eastAsia="Times New Roman" w:hAnsi="Times New Roman" w:cs="Times New Roman"/>
        </w:rPr>
        <w:t>, the slope of each line becomes steeper as the temperature of the oil is decreased in increments of 15</w:t>
      </w:r>
      <w:r w:rsidRPr="009B3BF0">
        <w:rPr>
          <w:rFonts w:ascii="Times New Roman" w:eastAsia="Times New Roman" w:hAnsi="Times New Roman" w:cs="Times New Roman"/>
        </w:rPr>
        <w:t xml:space="preserve"> </w:t>
      </w:r>
      <w:r>
        <w:rPr>
          <w:rFonts w:ascii="Times New Roman" w:eastAsia="Times New Roman" w:hAnsi="Times New Roman" w:cs="Times New Roman"/>
        </w:rPr>
        <w:t>ºC</w:t>
      </w:r>
      <w:r>
        <w:rPr>
          <w:rFonts w:ascii="Times New Roman" w:eastAsia="Times New Roman" w:hAnsi="Times New Roman" w:cs="Times New Roman"/>
        </w:rPr>
        <w:t xml:space="preserve"> for each trial. Using </w:t>
      </w:r>
      <w:r w:rsidR="004576D5">
        <w:rPr>
          <w:rFonts w:ascii="Times New Roman" w:eastAsia="Times New Roman" w:hAnsi="Times New Roman" w:cs="Times New Roman"/>
        </w:rPr>
        <w:t>E</w:t>
      </w:r>
      <w:r>
        <w:rPr>
          <w:rFonts w:ascii="Times New Roman" w:eastAsia="Times New Roman" w:hAnsi="Times New Roman" w:cs="Times New Roman"/>
        </w:rPr>
        <w:t xml:space="preserve">xcel to determine trendline equations for the data at each temperature, the viscosity can be determined (Table 1). The coefficient, or k value, in each </w:t>
      </w:r>
      <w:r w:rsidR="00A324DD">
        <w:rPr>
          <w:rFonts w:ascii="Times New Roman" w:eastAsia="Times New Roman" w:hAnsi="Times New Roman" w:cs="Times New Roman"/>
        </w:rPr>
        <w:t xml:space="preserve">linear </w:t>
      </w:r>
      <w:r>
        <w:rPr>
          <w:rFonts w:ascii="Times New Roman" w:eastAsia="Times New Roman" w:hAnsi="Times New Roman" w:cs="Times New Roman"/>
        </w:rPr>
        <w:t>equation reveals the viscosity of the fluid at each temperature. This data was platted on a separate graph with viscosity as a function of temperature</w:t>
      </w:r>
      <w:r w:rsidR="00421A65">
        <w:rPr>
          <w:rFonts w:ascii="Times New Roman" w:eastAsia="Times New Roman" w:hAnsi="Times New Roman" w:cs="Times New Roman"/>
        </w:rPr>
        <w:t xml:space="preserve"> (Fig 3)</w:t>
      </w:r>
      <w:r>
        <w:rPr>
          <w:rFonts w:ascii="Times New Roman" w:eastAsia="Times New Roman" w:hAnsi="Times New Roman" w:cs="Times New Roman"/>
        </w:rPr>
        <w:t>. The viscosity of the Canola Oil decreases exponentially as the temperature rises.</w:t>
      </w:r>
      <w:r w:rsidR="00421A65">
        <w:rPr>
          <w:rFonts w:ascii="Times New Roman" w:eastAsia="Times New Roman" w:hAnsi="Times New Roman" w:cs="Times New Roman"/>
        </w:rPr>
        <w:t xml:space="preserve"> The trend lines are linear with n values equal to 1, so the Oil behaves as a Newtonian fluid at each temperature</w:t>
      </w:r>
      <w:r w:rsidR="00994461">
        <w:rPr>
          <w:rFonts w:ascii="Times New Roman" w:eastAsia="Times New Roman" w:hAnsi="Times New Roman" w:cs="Times New Roman"/>
        </w:rPr>
        <w:t xml:space="preserve"> and its viscosity behaves independently of shear rate</w:t>
      </w:r>
      <w:r w:rsidR="00140F6A">
        <w:rPr>
          <w:rFonts w:ascii="Times New Roman" w:eastAsia="Times New Roman" w:hAnsi="Times New Roman" w:cs="Times New Roman"/>
        </w:rPr>
        <w:t xml:space="preserve"> (Pang 2020)</w:t>
      </w:r>
      <w:r w:rsidR="00421A65">
        <w:rPr>
          <w:rFonts w:ascii="Times New Roman" w:eastAsia="Times New Roman" w:hAnsi="Times New Roman" w:cs="Times New Roman"/>
        </w:rPr>
        <w:t>.</w:t>
      </w:r>
    </w:p>
    <w:p w14:paraId="6970CC61" w14:textId="77777777" w:rsidR="007C079E" w:rsidRPr="00DA5CB2" w:rsidRDefault="007C079E" w:rsidP="007C079E">
      <w:pPr>
        <w:rPr>
          <w:rFonts w:ascii="Times New Roman" w:eastAsia="Times New Roman" w:hAnsi="Times New Roman" w:cs="Times New Roman"/>
          <w:b/>
          <w:bCs/>
        </w:rPr>
      </w:pPr>
    </w:p>
    <w:p w14:paraId="7842ADAC" w14:textId="77777777" w:rsidR="007C079E" w:rsidRDefault="007C079E" w:rsidP="00C45D3C">
      <w:pPr>
        <w:rPr>
          <w:rFonts w:ascii="Times New Roman" w:eastAsia="Times New Roman" w:hAnsi="Times New Roman" w:cs="Times New Roman"/>
        </w:rPr>
      </w:pPr>
    </w:p>
    <w:p w14:paraId="10690AD2" w14:textId="053FB656" w:rsidR="00706360" w:rsidRDefault="00B72EC8" w:rsidP="00C45D3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66ED024C" wp14:editId="7FA0D7EB">
            <wp:extent cx="2640514" cy="1613647"/>
            <wp:effectExtent l="0" t="0" r="1270" b="0"/>
            <wp:docPr id="4" name="Picture 4"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map&#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87414" cy="1642308"/>
                    </a:xfrm>
                    <a:prstGeom prst="rect">
                      <a:avLst/>
                    </a:prstGeom>
                  </pic:spPr>
                </pic:pic>
              </a:graphicData>
            </a:graphic>
          </wp:inline>
        </w:drawing>
      </w:r>
    </w:p>
    <w:p w14:paraId="2A4C3DF5" w14:textId="77777777" w:rsidR="00994461" w:rsidRDefault="00994461" w:rsidP="00DA5CB2">
      <w:pPr>
        <w:jc w:val="center"/>
        <w:rPr>
          <w:rFonts w:ascii="Times New Roman" w:eastAsia="Times New Roman" w:hAnsi="Times New Roman" w:cs="Times New Roman"/>
          <w:b/>
          <w:bCs/>
        </w:rPr>
      </w:pPr>
    </w:p>
    <w:p w14:paraId="33625A32" w14:textId="109B20F6" w:rsidR="00F44435" w:rsidRPr="00DA5CB2" w:rsidRDefault="00F44435" w:rsidP="00DA5CB2">
      <w:pPr>
        <w:jc w:val="center"/>
        <w:rPr>
          <w:rFonts w:ascii="Times New Roman" w:eastAsia="Times New Roman" w:hAnsi="Times New Roman" w:cs="Times New Roman"/>
          <w:b/>
          <w:bCs/>
        </w:rPr>
      </w:pPr>
      <w:r w:rsidRPr="00DA5CB2">
        <w:rPr>
          <w:rFonts w:ascii="Times New Roman" w:eastAsia="Times New Roman" w:hAnsi="Times New Roman" w:cs="Times New Roman"/>
          <w:b/>
          <w:bCs/>
        </w:rPr>
        <w:t xml:space="preserve">Figure 3. </w:t>
      </w:r>
      <w:r w:rsidR="00DA5CB2" w:rsidRPr="00DA5CB2">
        <w:rPr>
          <w:rFonts w:ascii="Times New Roman" w:eastAsia="Times New Roman" w:hAnsi="Times New Roman" w:cs="Times New Roman"/>
          <w:b/>
          <w:bCs/>
        </w:rPr>
        <w:t>Viscosity of Canola Oil as a Function of Temperature</w:t>
      </w:r>
    </w:p>
    <w:p w14:paraId="3ABDDFB1" w14:textId="77777777" w:rsidR="00234699" w:rsidRDefault="00234699" w:rsidP="00C45D3C">
      <w:pPr>
        <w:rPr>
          <w:rFonts w:ascii="Times New Roman" w:eastAsia="Times New Roman" w:hAnsi="Times New Roman" w:cs="Times New Roman"/>
        </w:rPr>
      </w:pPr>
    </w:p>
    <w:p w14:paraId="26813976" w14:textId="056DEE18" w:rsidR="00EE6C16" w:rsidRDefault="00EE6C16" w:rsidP="00C45D3C">
      <w:pPr>
        <w:rPr>
          <w:rFonts w:ascii="Times New Roman" w:eastAsia="Times New Roman" w:hAnsi="Times New Roman" w:cs="Times New Roman"/>
        </w:rPr>
      </w:pPr>
    </w:p>
    <w:p w14:paraId="1A70DFD4" w14:textId="77777777" w:rsidR="002A3EFC" w:rsidRDefault="002A3EFC" w:rsidP="00C45D3C">
      <w:pPr>
        <w:rPr>
          <w:rFonts w:ascii="Times New Roman" w:eastAsia="Times New Roman" w:hAnsi="Times New Roman" w:cs="Times New Roman"/>
        </w:rPr>
      </w:pPr>
    </w:p>
    <w:p w14:paraId="631D8608" w14:textId="5DF922F4" w:rsidR="009F155A" w:rsidRDefault="00B72EC8" w:rsidP="00C45D3C">
      <w:pP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52A10756" wp14:editId="63B8534F">
            <wp:extent cx="2743200" cy="1844040"/>
            <wp:effectExtent l="0" t="0" r="0" b="0"/>
            <wp:docPr id="3" name="Picture 3"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ma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743200" cy="1844040"/>
                    </a:xfrm>
                    <a:prstGeom prst="rect">
                      <a:avLst/>
                    </a:prstGeom>
                  </pic:spPr>
                </pic:pic>
              </a:graphicData>
            </a:graphic>
          </wp:inline>
        </w:drawing>
      </w:r>
    </w:p>
    <w:p w14:paraId="39BED111" w14:textId="0BC4C4AC" w:rsidR="00F44435" w:rsidRPr="000E5645" w:rsidRDefault="00F44435" w:rsidP="00C45D3C">
      <w:pPr>
        <w:rPr>
          <w:rFonts w:ascii="Times New Roman" w:eastAsia="Times New Roman" w:hAnsi="Times New Roman" w:cs="Times New Roman"/>
          <w:b/>
          <w:bCs/>
        </w:rPr>
      </w:pPr>
      <w:r w:rsidRPr="000E5645">
        <w:rPr>
          <w:rFonts w:ascii="Times New Roman" w:eastAsia="Times New Roman" w:hAnsi="Times New Roman" w:cs="Times New Roman"/>
          <w:b/>
          <w:bCs/>
        </w:rPr>
        <w:t xml:space="preserve">Figure 4. </w:t>
      </w:r>
      <w:r w:rsidR="000E5645" w:rsidRPr="000E5645">
        <w:rPr>
          <w:rFonts w:ascii="Times New Roman" w:eastAsia="Times New Roman" w:hAnsi="Times New Roman" w:cs="Times New Roman"/>
          <w:b/>
          <w:bCs/>
        </w:rPr>
        <w:t>Shear Rate versus Shear Stress for Ajax and Gain</w:t>
      </w:r>
    </w:p>
    <w:p w14:paraId="75E9731C" w14:textId="1F58F08B" w:rsidR="00234699" w:rsidRDefault="00234699" w:rsidP="00C45D3C">
      <w:pPr>
        <w:rPr>
          <w:rFonts w:ascii="Times New Roman" w:eastAsia="Times New Roman" w:hAnsi="Times New Roman" w:cs="Times New Roman"/>
        </w:rPr>
      </w:pPr>
    </w:p>
    <w:p w14:paraId="3210B7F9" w14:textId="52397EFA" w:rsidR="00377B43" w:rsidRDefault="00377B43" w:rsidP="00C45D3C">
      <w:pPr>
        <w:rPr>
          <w:rFonts w:ascii="Times New Roman" w:eastAsia="Times New Roman" w:hAnsi="Times New Roman" w:cs="Times New Roman"/>
        </w:rPr>
      </w:pPr>
      <w:r>
        <w:rPr>
          <w:rFonts w:ascii="Times New Roman" w:eastAsia="Times New Roman" w:hAnsi="Times New Roman" w:cs="Times New Roman"/>
        </w:rPr>
        <w:t xml:space="preserve">The shear rate and shear stress of two types of dish soaps were plotted against each other on a graph for comparison. </w:t>
      </w:r>
      <w:r w:rsidR="007343B4">
        <w:rPr>
          <w:rFonts w:ascii="Times New Roman" w:eastAsia="Times New Roman" w:hAnsi="Times New Roman" w:cs="Times New Roman"/>
        </w:rPr>
        <w:t xml:space="preserve">Both soaps behave as Newtonian fluids with n values equal to 1. </w:t>
      </w:r>
      <w:r>
        <w:rPr>
          <w:rFonts w:ascii="Times New Roman" w:eastAsia="Times New Roman" w:hAnsi="Times New Roman" w:cs="Times New Roman"/>
        </w:rPr>
        <w:t>The Gain had a much steeper slop</w:t>
      </w:r>
      <w:r w:rsidR="000E3D31">
        <w:rPr>
          <w:rFonts w:ascii="Times New Roman" w:eastAsia="Times New Roman" w:hAnsi="Times New Roman" w:cs="Times New Roman"/>
        </w:rPr>
        <w:t>e</w:t>
      </w:r>
      <w:r>
        <w:rPr>
          <w:rFonts w:ascii="Times New Roman" w:eastAsia="Times New Roman" w:hAnsi="Times New Roman" w:cs="Times New Roman"/>
        </w:rPr>
        <w:t>, therefor</w:t>
      </w:r>
      <w:r w:rsidR="000E3D31">
        <w:rPr>
          <w:rFonts w:ascii="Times New Roman" w:eastAsia="Times New Roman" w:hAnsi="Times New Roman" w:cs="Times New Roman"/>
        </w:rPr>
        <w:t>e</w:t>
      </w:r>
      <w:r>
        <w:rPr>
          <w:rFonts w:ascii="Times New Roman" w:eastAsia="Times New Roman" w:hAnsi="Times New Roman" w:cs="Times New Roman"/>
        </w:rPr>
        <w:t xml:space="preserve"> k value and </w:t>
      </w:r>
      <w:r w:rsidR="007343B4">
        <w:rPr>
          <w:rFonts w:ascii="Times New Roman" w:eastAsia="Times New Roman" w:hAnsi="Times New Roman" w:cs="Times New Roman"/>
        </w:rPr>
        <w:t xml:space="preserve">theoretical </w:t>
      </w:r>
      <w:r>
        <w:rPr>
          <w:rFonts w:ascii="Times New Roman" w:eastAsia="Times New Roman" w:hAnsi="Times New Roman" w:cs="Times New Roman"/>
        </w:rPr>
        <w:t>viscosity, than that of the Ajax</w:t>
      </w:r>
      <w:r w:rsidR="007343B4">
        <w:rPr>
          <w:rFonts w:ascii="Times New Roman" w:eastAsia="Times New Roman" w:hAnsi="Times New Roman" w:cs="Times New Roman"/>
        </w:rPr>
        <w:t xml:space="preserve"> (Fig 4)</w:t>
      </w:r>
      <w:r>
        <w:rPr>
          <w:rFonts w:ascii="Times New Roman" w:eastAsia="Times New Roman" w:hAnsi="Times New Roman" w:cs="Times New Roman"/>
        </w:rPr>
        <w:t>.</w:t>
      </w:r>
    </w:p>
    <w:p w14:paraId="3901494F" w14:textId="10B15224" w:rsidR="00234699" w:rsidRPr="009F155A" w:rsidRDefault="00234699" w:rsidP="00C45D3C">
      <w:pPr>
        <w:rPr>
          <w:rFonts w:ascii="Times New Roman" w:eastAsia="Times New Roman" w:hAnsi="Times New Roman" w:cs="Times New Roman"/>
        </w:rPr>
      </w:pPr>
    </w:p>
    <w:p w14:paraId="2821E2AF" w14:textId="77777777" w:rsidR="00706360" w:rsidRDefault="00706360" w:rsidP="00C45D3C">
      <w:pPr>
        <w:rPr>
          <w:rFonts w:ascii="Times New Roman" w:eastAsia="Times New Roman" w:hAnsi="Times New Roman" w:cs="Times New Roman"/>
        </w:rPr>
      </w:pPr>
    </w:p>
    <w:p w14:paraId="13219A29" w14:textId="2438E13A" w:rsidR="00EE6C16" w:rsidRDefault="00C45D3C" w:rsidP="00C45D3C">
      <w:pPr>
        <w:rPr>
          <w:rFonts w:ascii="Times New Roman" w:eastAsia="Times New Roman" w:hAnsi="Times New Roman" w:cs="Times New Roman"/>
          <w:b/>
          <w:bCs/>
          <w:i/>
          <w:iCs/>
          <w:sz w:val="28"/>
          <w:szCs w:val="28"/>
        </w:rPr>
      </w:pPr>
      <w:r w:rsidRPr="00C45D3C">
        <w:rPr>
          <w:rFonts w:ascii="Times New Roman" w:eastAsia="Times New Roman" w:hAnsi="Times New Roman" w:cs="Times New Roman"/>
          <w:b/>
          <w:bCs/>
          <w:i/>
          <w:iCs/>
          <w:sz w:val="28"/>
          <w:szCs w:val="28"/>
        </w:rPr>
        <w:t>Conclusions</w:t>
      </w:r>
    </w:p>
    <w:p w14:paraId="3525381A" w14:textId="77777777" w:rsidR="007343B4" w:rsidRDefault="007343B4" w:rsidP="00C45D3C">
      <w:pPr>
        <w:rPr>
          <w:rFonts w:ascii="Times New Roman" w:eastAsia="Times New Roman" w:hAnsi="Times New Roman" w:cs="Times New Roman"/>
          <w:b/>
          <w:bCs/>
          <w:i/>
          <w:iCs/>
          <w:sz w:val="28"/>
          <w:szCs w:val="28"/>
        </w:rPr>
      </w:pPr>
    </w:p>
    <w:p w14:paraId="4B11F6AA" w14:textId="77777777" w:rsidR="00EB48F4" w:rsidRDefault="009F6BE2" w:rsidP="00EB48F4">
      <w:pPr>
        <w:rPr>
          <w:rFonts w:ascii="Times New Roman" w:eastAsia="Times New Roman" w:hAnsi="Times New Roman" w:cs="Times New Roman"/>
        </w:rPr>
      </w:pPr>
      <w:r>
        <w:rPr>
          <w:rFonts w:ascii="Times New Roman" w:eastAsia="Times New Roman" w:hAnsi="Times New Roman" w:cs="Times New Roman"/>
        </w:rPr>
        <w:t>Ajax, Gain</w:t>
      </w:r>
      <w:r w:rsidR="000E3D31">
        <w:rPr>
          <w:rFonts w:ascii="Times New Roman" w:eastAsia="Times New Roman" w:hAnsi="Times New Roman" w:cs="Times New Roman"/>
        </w:rPr>
        <w:t>,</w:t>
      </w:r>
      <w:r>
        <w:rPr>
          <w:rFonts w:ascii="Times New Roman" w:eastAsia="Times New Roman" w:hAnsi="Times New Roman" w:cs="Times New Roman"/>
        </w:rPr>
        <w:t xml:space="preserve"> and Canola oil at Each varying temperature behaved as Newtonian Fluids. </w:t>
      </w:r>
      <w:r w:rsidR="007E2694">
        <w:rPr>
          <w:rFonts w:ascii="Times New Roman" w:eastAsia="Times New Roman" w:hAnsi="Times New Roman" w:cs="Times New Roman"/>
        </w:rPr>
        <w:t xml:space="preserve">Each is </w:t>
      </w:r>
      <w:r w:rsidR="001E3848">
        <w:rPr>
          <w:rFonts w:ascii="Times New Roman" w:eastAsia="Times New Roman" w:hAnsi="Times New Roman" w:cs="Times New Roman"/>
        </w:rPr>
        <w:t>observed</w:t>
      </w:r>
      <w:r w:rsidR="007E2694">
        <w:rPr>
          <w:rFonts w:ascii="Times New Roman" w:eastAsia="Times New Roman" w:hAnsi="Times New Roman" w:cs="Times New Roman"/>
        </w:rPr>
        <w:t xml:space="preserve"> to have flow behavior index equal to 1, apparent by their linear trendlines. </w:t>
      </w:r>
      <w:r w:rsidR="00EB48F4">
        <w:rPr>
          <w:rFonts w:ascii="Times New Roman" w:eastAsia="Times New Roman" w:hAnsi="Times New Roman" w:cs="Times New Roman"/>
        </w:rPr>
        <w:t>When it came to the olive oil, the fluid remained Newtonian at each temperature, though the viscosity did increase as the temperature decreased.</w:t>
      </w:r>
    </w:p>
    <w:p w14:paraId="657E5D1D" w14:textId="0B30AFF4" w:rsidR="00FD5104" w:rsidRDefault="007E2694" w:rsidP="00FD5104">
      <w:pPr>
        <w:rPr>
          <w:rFonts w:ascii="Times New Roman" w:eastAsia="Times New Roman" w:hAnsi="Times New Roman" w:cs="Times New Roman"/>
        </w:rPr>
      </w:pPr>
      <w:r>
        <w:rPr>
          <w:rFonts w:ascii="Times New Roman" w:eastAsia="Times New Roman" w:hAnsi="Times New Roman" w:cs="Times New Roman"/>
        </w:rPr>
        <w:t xml:space="preserve"> The Mayonnaise and Starch water are both determined to be </w:t>
      </w:r>
      <w:r w:rsidR="001E3848">
        <w:rPr>
          <w:rFonts w:ascii="Times New Roman" w:eastAsia="Times New Roman" w:hAnsi="Times New Roman" w:cs="Times New Roman"/>
        </w:rPr>
        <w:t>non-Newtonian</w:t>
      </w:r>
      <w:r>
        <w:rPr>
          <w:rFonts w:ascii="Times New Roman" w:eastAsia="Times New Roman" w:hAnsi="Times New Roman" w:cs="Times New Roman"/>
        </w:rPr>
        <w:t xml:space="preserve"> fluids, behaving as a pseudoplastic and dilatant respectively. </w:t>
      </w:r>
      <w:r w:rsidR="001A2AAD" w:rsidRPr="001A2AAD">
        <w:rPr>
          <w:rFonts w:ascii="Times New Roman" w:eastAsia="Times New Roman" w:hAnsi="Times New Roman" w:cs="Times New Roman"/>
        </w:rPr>
        <w:t>Th</w:t>
      </w:r>
      <w:r w:rsidR="003310F1">
        <w:rPr>
          <w:rFonts w:ascii="Times New Roman" w:eastAsia="Times New Roman" w:hAnsi="Times New Roman" w:cs="Times New Roman"/>
        </w:rPr>
        <w:t>e rheological data gather by this lab</w:t>
      </w:r>
      <w:r w:rsidR="001A2AAD" w:rsidRPr="001A2AAD">
        <w:rPr>
          <w:rFonts w:ascii="Times New Roman" w:eastAsia="Times New Roman" w:hAnsi="Times New Roman" w:cs="Times New Roman"/>
        </w:rPr>
        <w:t xml:space="preserve"> can be applied to the design of flow processes</w:t>
      </w:r>
      <w:r w:rsidR="0034109D">
        <w:rPr>
          <w:rFonts w:ascii="Times New Roman" w:eastAsia="Times New Roman" w:hAnsi="Times New Roman" w:cs="Times New Roman"/>
        </w:rPr>
        <w:t xml:space="preserve"> </w:t>
      </w:r>
      <w:r w:rsidR="003310F1">
        <w:rPr>
          <w:rFonts w:ascii="Times New Roman" w:eastAsia="Times New Roman" w:hAnsi="Times New Roman" w:cs="Times New Roman"/>
        </w:rPr>
        <w:t>for each fluid</w:t>
      </w:r>
      <w:r w:rsidR="00551759">
        <w:rPr>
          <w:rFonts w:ascii="Times New Roman" w:eastAsia="Times New Roman" w:hAnsi="Times New Roman" w:cs="Times New Roman"/>
        </w:rPr>
        <w:t xml:space="preserve"> (</w:t>
      </w:r>
      <w:proofErr w:type="spellStart"/>
      <w:r w:rsidR="00551759">
        <w:rPr>
          <w:rFonts w:ascii="Times New Roman" w:eastAsia="Times New Roman" w:hAnsi="Times New Roman" w:cs="Times New Roman"/>
        </w:rPr>
        <w:t>Shountian</w:t>
      </w:r>
      <w:proofErr w:type="spellEnd"/>
      <w:r w:rsidR="00551759">
        <w:rPr>
          <w:rFonts w:ascii="Times New Roman" w:eastAsia="Times New Roman" w:hAnsi="Times New Roman" w:cs="Times New Roman"/>
        </w:rPr>
        <w:t xml:space="preserve"> 2020)</w:t>
      </w:r>
      <w:r w:rsidR="003310F1">
        <w:rPr>
          <w:rFonts w:ascii="Times New Roman" w:eastAsia="Times New Roman" w:hAnsi="Times New Roman" w:cs="Times New Roman"/>
        </w:rPr>
        <w:t xml:space="preserve">. </w:t>
      </w:r>
      <w:r w:rsidR="007343B4">
        <w:rPr>
          <w:rFonts w:ascii="Times New Roman" w:eastAsia="Times New Roman" w:hAnsi="Times New Roman" w:cs="Times New Roman"/>
        </w:rPr>
        <w:t>It</w:t>
      </w:r>
      <w:r w:rsidR="003310F1">
        <w:rPr>
          <w:rFonts w:ascii="Times New Roman" w:eastAsia="Times New Roman" w:hAnsi="Times New Roman" w:cs="Times New Roman"/>
        </w:rPr>
        <w:t xml:space="preserve"> is </w:t>
      </w:r>
      <w:r w:rsidR="007343B4">
        <w:rPr>
          <w:rFonts w:ascii="Times New Roman" w:eastAsia="Times New Roman" w:hAnsi="Times New Roman" w:cs="Times New Roman"/>
        </w:rPr>
        <w:t>important to consider the viscosity of soap when designing the dispenser that it could potential</w:t>
      </w:r>
      <w:r w:rsidR="000E3D31">
        <w:rPr>
          <w:rFonts w:ascii="Times New Roman" w:eastAsia="Times New Roman" w:hAnsi="Times New Roman" w:cs="Times New Roman"/>
        </w:rPr>
        <w:t>ly</w:t>
      </w:r>
      <w:r w:rsidR="007343B4">
        <w:rPr>
          <w:rFonts w:ascii="Times New Roman" w:eastAsia="Times New Roman" w:hAnsi="Times New Roman" w:cs="Times New Roman"/>
        </w:rPr>
        <w:t xml:space="preserve"> flow through. If the viscosity is too high the soap will not dispense and if it is too low</w:t>
      </w:r>
      <w:r w:rsidR="00453BE1">
        <w:rPr>
          <w:rFonts w:ascii="Times New Roman" w:eastAsia="Times New Roman" w:hAnsi="Times New Roman" w:cs="Times New Roman"/>
        </w:rPr>
        <w:t>,</w:t>
      </w:r>
      <w:r w:rsidR="007343B4">
        <w:rPr>
          <w:rFonts w:ascii="Times New Roman" w:eastAsia="Times New Roman" w:hAnsi="Times New Roman" w:cs="Times New Roman"/>
        </w:rPr>
        <w:t xml:space="preserve"> it will leak out when not needed. </w:t>
      </w:r>
      <w:r w:rsidR="003310F1">
        <w:rPr>
          <w:rFonts w:ascii="Times New Roman" w:eastAsia="Times New Roman" w:hAnsi="Times New Roman" w:cs="Times New Roman"/>
        </w:rPr>
        <w:t xml:space="preserve">Though typically, </w:t>
      </w:r>
      <w:r w:rsidR="000E5645" w:rsidRPr="000E5645">
        <w:rPr>
          <w:rFonts w:ascii="Times New Roman" w:eastAsia="Times New Roman" w:hAnsi="Times New Roman" w:cs="Times New Roman"/>
        </w:rPr>
        <w:t>Soaps of higher viscosity tend to be more effective</w:t>
      </w:r>
      <w:r w:rsidR="00A324DD">
        <w:rPr>
          <w:rFonts w:ascii="Times New Roman" w:eastAsia="Times New Roman" w:hAnsi="Times New Roman" w:cs="Times New Roman"/>
        </w:rPr>
        <w:t xml:space="preserve"> (Sherman 1903)</w:t>
      </w:r>
      <w:r w:rsidR="000E5645" w:rsidRPr="000E5645">
        <w:rPr>
          <w:rFonts w:ascii="Times New Roman" w:eastAsia="Times New Roman" w:hAnsi="Times New Roman" w:cs="Times New Roman"/>
        </w:rPr>
        <w:t>.</w:t>
      </w:r>
      <w:r w:rsidR="00A324DD">
        <w:rPr>
          <w:rFonts w:ascii="Times New Roman" w:eastAsia="Times New Roman" w:hAnsi="Times New Roman" w:cs="Times New Roman"/>
        </w:rPr>
        <w:t xml:space="preserve"> </w:t>
      </w:r>
      <w:r w:rsidR="00FD5104" w:rsidRPr="000E5645">
        <w:rPr>
          <w:rFonts w:ascii="Times New Roman" w:eastAsia="Times New Roman" w:hAnsi="Times New Roman" w:cs="Times New Roman"/>
        </w:rPr>
        <w:t xml:space="preserve">A more viscous soap means that it will better adhere to dirt and grime for cleaning. It will </w:t>
      </w:r>
      <w:r w:rsidR="009F6BE2">
        <w:rPr>
          <w:rFonts w:ascii="Times New Roman" w:eastAsia="Times New Roman" w:hAnsi="Times New Roman" w:cs="Times New Roman"/>
        </w:rPr>
        <w:t>be more resistant to seeping off of surfaces when coming into contact with water, which often happens during washing.</w:t>
      </w:r>
    </w:p>
    <w:p w14:paraId="0FC06F62" w14:textId="0CEAE4EA" w:rsidR="00EB48F4" w:rsidRDefault="00551759" w:rsidP="00FD5104">
      <w:pPr>
        <w:rPr>
          <w:rFonts w:ascii="Times New Roman" w:eastAsia="Times New Roman" w:hAnsi="Times New Roman" w:cs="Times New Roman"/>
        </w:rPr>
      </w:pPr>
      <w:r>
        <w:rPr>
          <w:rFonts w:ascii="Times New Roman" w:eastAsia="Times New Roman" w:hAnsi="Times New Roman" w:cs="Times New Roman"/>
        </w:rPr>
        <w:tab/>
        <w:t>Ajax and Gain were both soaps, but Ajax had a higher viscosity of the two. This is likely due to the two soaps,</w:t>
      </w:r>
      <w:r w:rsidR="00092B4F">
        <w:rPr>
          <w:rFonts w:ascii="Times New Roman" w:eastAsia="Times New Roman" w:hAnsi="Times New Roman" w:cs="Times New Roman"/>
        </w:rPr>
        <w:t xml:space="preserve"> </w:t>
      </w:r>
      <w:r>
        <w:rPr>
          <w:rFonts w:ascii="Times New Roman" w:eastAsia="Times New Roman" w:hAnsi="Times New Roman" w:cs="Times New Roman"/>
        </w:rPr>
        <w:t xml:space="preserve">for separate purposes, having different formulas. The Gain being more diluted by some addition to the mixture could lead to is being less viscous than Ajax. Gain is meant for </w:t>
      </w:r>
      <w:r w:rsidR="00092B4F">
        <w:rPr>
          <w:rFonts w:ascii="Times New Roman" w:eastAsia="Times New Roman" w:hAnsi="Times New Roman" w:cs="Times New Roman"/>
        </w:rPr>
        <w:t xml:space="preserve">washing machines that utilize mechanical </w:t>
      </w:r>
      <w:r w:rsidR="00092B4F">
        <w:rPr>
          <w:rFonts w:ascii="Times New Roman" w:eastAsia="Times New Roman" w:hAnsi="Times New Roman" w:cs="Times New Roman"/>
        </w:rPr>
        <w:t>energy through spinning to clean clothes. The mechanism used by washing machines allow</w:t>
      </w:r>
      <w:r w:rsidR="000E3D31">
        <w:rPr>
          <w:rFonts w:ascii="Times New Roman" w:eastAsia="Times New Roman" w:hAnsi="Times New Roman" w:cs="Times New Roman"/>
        </w:rPr>
        <w:t>s</w:t>
      </w:r>
      <w:r w:rsidR="00092B4F">
        <w:rPr>
          <w:rFonts w:ascii="Times New Roman" w:eastAsia="Times New Roman" w:hAnsi="Times New Roman" w:cs="Times New Roman"/>
        </w:rPr>
        <w:t xml:space="preserve"> for the soap to be less viscous so it can disperse and suds throughout the entire load during washing. Ajax is designed for hand washing dishes, so there is less mechanical energy to do</w:t>
      </w:r>
      <w:r w:rsidR="000E3D31">
        <w:rPr>
          <w:rFonts w:ascii="Times New Roman" w:eastAsia="Times New Roman" w:hAnsi="Times New Roman" w:cs="Times New Roman"/>
        </w:rPr>
        <w:t xml:space="preserve"> the</w:t>
      </w:r>
      <w:r w:rsidR="00092B4F">
        <w:rPr>
          <w:rFonts w:ascii="Times New Roman" w:eastAsia="Times New Roman" w:hAnsi="Times New Roman" w:cs="Times New Roman"/>
        </w:rPr>
        <w:t xml:space="preserve"> scrubbing.</w:t>
      </w:r>
      <w:r>
        <w:rPr>
          <w:rFonts w:ascii="Times New Roman" w:eastAsia="Times New Roman" w:hAnsi="Times New Roman" w:cs="Times New Roman"/>
        </w:rPr>
        <w:t xml:space="preserve"> </w:t>
      </w:r>
      <w:r w:rsidR="00092B4F">
        <w:rPr>
          <w:rFonts w:ascii="Times New Roman" w:eastAsia="Times New Roman" w:hAnsi="Times New Roman" w:cs="Times New Roman"/>
        </w:rPr>
        <w:t>It’s more beneficial for the soap used for handwashing to have a higher viscosity so that it remains present to be scrubbed for longer.</w:t>
      </w:r>
    </w:p>
    <w:p w14:paraId="3C90B461" w14:textId="714E5ADA" w:rsidR="007668B4" w:rsidRDefault="007668B4" w:rsidP="00FD5104">
      <w:pPr>
        <w:rPr>
          <w:rFonts w:ascii="Times New Roman" w:eastAsia="Times New Roman" w:hAnsi="Times New Roman" w:cs="Times New Roman"/>
        </w:rPr>
      </w:pPr>
      <w:r>
        <w:rPr>
          <w:rFonts w:ascii="Times New Roman" w:eastAsia="Times New Roman" w:hAnsi="Times New Roman" w:cs="Times New Roman"/>
        </w:rPr>
        <w:tab/>
        <w:t>Similar to soap, the viscosity of</w:t>
      </w:r>
      <w:r w:rsidR="003310F1">
        <w:rPr>
          <w:rFonts w:ascii="Times New Roman" w:eastAsia="Times New Roman" w:hAnsi="Times New Roman" w:cs="Times New Roman"/>
        </w:rPr>
        <w:t xml:space="preserve"> condiments such as mayonnaise should be considered when designing any device to dispense that particular fluid.</w:t>
      </w:r>
      <w:r w:rsidR="00551759">
        <w:rPr>
          <w:rFonts w:ascii="Times New Roman" w:eastAsia="Times New Roman" w:hAnsi="Times New Roman" w:cs="Times New Roman"/>
        </w:rPr>
        <w:t xml:space="preserve"> </w:t>
      </w:r>
      <w:r w:rsidR="00832D60">
        <w:rPr>
          <w:rFonts w:ascii="Times New Roman" w:eastAsia="Times New Roman" w:hAnsi="Times New Roman" w:cs="Times New Roman"/>
        </w:rPr>
        <w:t>Viscosity measurements are often utilized in the food industry to improve cost effectiveness and the efficiency of production.</w:t>
      </w:r>
    </w:p>
    <w:p w14:paraId="6EC31A0E" w14:textId="242573E0" w:rsidR="00A36368" w:rsidRPr="000E5645" w:rsidRDefault="00A36368" w:rsidP="00FD5104">
      <w:pPr>
        <w:rPr>
          <w:rFonts w:ascii="Times New Roman" w:eastAsia="Times New Roman" w:hAnsi="Times New Roman" w:cs="Times New Roman"/>
        </w:rPr>
      </w:pPr>
      <w:r>
        <w:rPr>
          <w:rFonts w:ascii="Times New Roman" w:eastAsia="Times New Roman" w:hAnsi="Times New Roman" w:cs="Times New Roman"/>
        </w:rPr>
        <w:tab/>
      </w:r>
      <w:r w:rsidR="00E528B8">
        <w:rPr>
          <w:rFonts w:ascii="Times New Roman" w:eastAsia="Times New Roman" w:hAnsi="Times New Roman" w:cs="Times New Roman"/>
        </w:rPr>
        <w:t xml:space="preserve">It was noted that </w:t>
      </w:r>
      <w:r>
        <w:rPr>
          <w:rFonts w:ascii="Times New Roman" w:eastAsia="Times New Roman" w:hAnsi="Times New Roman" w:cs="Times New Roman"/>
        </w:rPr>
        <w:t xml:space="preserve">the starch water and Mayonnaise behave on opposite ends of the spectrum with one being a pseudoplastic and the other being </w:t>
      </w:r>
      <w:r w:rsidR="000E3D31">
        <w:rPr>
          <w:rFonts w:ascii="Times New Roman" w:eastAsia="Times New Roman" w:hAnsi="Times New Roman" w:cs="Times New Roman"/>
        </w:rPr>
        <w:t>dilatant</w:t>
      </w:r>
      <w:r>
        <w:rPr>
          <w:rFonts w:ascii="Times New Roman" w:eastAsia="Times New Roman" w:hAnsi="Times New Roman" w:cs="Times New Roman"/>
        </w:rPr>
        <w:t>.</w:t>
      </w:r>
      <w:r w:rsidR="001E3848">
        <w:rPr>
          <w:rFonts w:ascii="Times New Roman" w:eastAsia="Times New Roman" w:hAnsi="Times New Roman" w:cs="Times New Roman"/>
        </w:rPr>
        <w:t xml:space="preserve"> Starch water is known to become more solid when put under stress but behave as a liquid otherwise. This behavior is characteristic of pseudoplastic and has to do with the miniscule size of the starch particles and how they respond to stress. Meanwhile with a condiment such as Mayonnaise flow at a higher rate when pressure is applied due to the viscosity increasing.</w:t>
      </w:r>
    </w:p>
    <w:p w14:paraId="2505F0EE" w14:textId="77777777" w:rsidR="00EE6C16" w:rsidRDefault="00EE6C16" w:rsidP="00C45D3C">
      <w:pPr>
        <w:rPr>
          <w:rFonts w:ascii="Times New Roman" w:eastAsia="Times New Roman" w:hAnsi="Times New Roman" w:cs="Times New Roman"/>
        </w:rPr>
      </w:pPr>
    </w:p>
    <w:p w14:paraId="7363875A" w14:textId="2EF4610E" w:rsidR="00FD5104" w:rsidRDefault="00C45D3C" w:rsidP="00FD5104">
      <w:pPr>
        <w:rPr>
          <w:rFonts w:ascii="Times New Roman" w:eastAsia="Times New Roman" w:hAnsi="Times New Roman" w:cs="Times New Roman"/>
          <w:b/>
          <w:bCs/>
          <w:i/>
          <w:iCs/>
          <w:sz w:val="28"/>
          <w:szCs w:val="28"/>
        </w:rPr>
      </w:pPr>
      <w:r w:rsidRPr="00C45D3C">
        <w:rPr>
          <w:rFonts w:ascii="Times New Roman" w:eastAsia="Times New Roman" w:hAnsi="Times New Roman" w:cs="Times New Roman"/>
          <w:b/>
          <w:bCs/>
          <w:i/>
          <w:iCs/>
          <w:sz w:val="28"/>
          <w:szCs w:val="28"/>
        </w:rPr>
        <w:t>References</w:t>
      </w:r>
    </w:p>
    <w:p w14:paraId="703C3012" w14:textId="77777777" w:rsidR="0059683C" w:rsidRPr="0059683C" w:rsidRDefault="0059683C" w:rsidP="00FD5104">
      <w:pPr>
        <w:rPr>
          <w:rFonts w:ascii="Times New Roman" w:eastAsia="Times New Roman" w:hAnsi="Times New Roman" w:cs="Times New Roman"/>
          <w:b/>
          <w:bCs/>
          <w:i/>
          <w:iCs/>
          <w:sz w:val="28"/>
          <w:szCs w:val="28"/>
        </w:rPr>
      </w:pPr>
    </w:p>
    <w:p w14:paraId="2A0BD464" w14:textId="48841E06" w:rsidR="00FD5104" w:rsidRPr="0070602E" w:rsidRDefault="00FD5104" w:rsidP="0070602E">
      <w:pPr>
        <w:ind w:left="720" w:hanging="720"/>
        <w:rPr>
          <w:rFonts w:ascii="Times New Roman" w:hAnsi="Times New Roman" w:cs="Times New Roman"/>
        </w:rPr>
      </w:pPr>
      <w:proofErr w:type="spellStart"/>
      <w:r w:rsidRPr="0070602E">
        <w:rPr>
          <w:rFonts w:ascii="Times New Roman" w:hAnsi="Times New Roman" w:cs="Times New Roman"/>
        </w:rPr>
        <w:t>Cengal</w:t>
      </w:r>
      <w:proofErr w:type="spellEnd"/>
      <w:r w:rsidRPr="0070602E">
        <w:rPr>
          <w:rFonts w:ascii="Times New Roman" w:hAnsi="Times New Roman" w:cs="Times New Roman"/>
        </w:rPr>
        <w:t xml:space="preserve">, </w:t>
      </w:r>
      <w:proofErr w:type="spellStart"/>
      <w:r w:rsidRPr="0070602E">
        <w:rPr>
          <w:rFonts w:ascii="Times New Roman" w:hAnsi="Times New Roman" w:cs="Times New Roman"/>
        </w:rPr>
        <w:t>Yunus</w:t>
      </w:r>
      <w:proofErr w:type="spellEnd"/>
      <w:r w:rsidRPr="0070602E">
        <w:rPr>
          <w:rFonts w:ascii="Times New Roman" w:hAnsi="Times New Roman" w:cs="Times New Roman"/>
        </w:rPr>
        <w:t xml:space="preserve"> A, Robert H Turner, and John M </w:t>
      </w:r>
      <w:proofErr w:type="spellStart"/>
      <w:r w:rsidRPr="0070602E">
        <w:rPr>
          <w:rFonts w:ascii="Times New Roman" w:hAnsi="Times New Roman" w:cs="Times New Roman"/>
        </w:rPr>
        <w:t>Cimbala</w:t>
      </w:r>
      <w:proofErr w:type="spellEnd"/>
      <w:r w:rsidRPr="0070602E">
        <w:rPr>
          <w:rFonts w:ascii="Times New Roman" w:hAnsi="Times New Roman" w:cs="Times New Roman"/>
        </w:rPr>
        <w:t xml:space="preserve">. </w:t>
      </w:r>
      <w:r w:rsidRPr="0070602E">
        <w:rPr>
          <w:rFonts w:ascii="Times New Roman" w:hAnsi="Times New Roman" w:cs="Times New Roman"/>
          <w:i/>
          <w:iCs/>
        </w:rPr>
        <w:t>Fundamentals of Thermal Fluid Science</w:t>
      </w:r>
      <w:r w:rsidRPr="0070602E">
        <w:rPr>
          <w:rFonts w:ascii="Times New Roman" w:hAnsi="Times New Roman" w:cs="Times New Roman"/>
        </w:rPr>
        <w:t xml:space="preserve">. 4th ed. New York, New York: McGraw-Hill Education, 2011. </w:t>
      </w:r>
    </w:p>
    <w:p w14:paraId="0F80BA54" w14:textId="0621B22B" w:rsidR="0094150B" w:rsidRPr="007668B4" w:rsidRDefault="00225AAD" w:rsidP="007668B4">
      <w:pPr>
        <w:spacing w:before="100" w:beforeAutospacing="1" w:after="100" w:afterAutospacing="1"/>
        <w:ind w:left="567" w:hanging="567"/>
        <w:rPr>
          <w:rFonts w:ascii="Times New Roman" w:eastAsia="Times New Roman" w:hAnsi="Times New Roman" w:cs="Times New Roman"/>
        </w:rPr>
      </w:pPr>
      <w:r w:rsidRPr="00225AAD">
        <w:rPr>
          <w:rFonts w:ascii="Times New Roman" w:eastAsia="Times New Roman" w:hAnsi="Times New Roman" w:cs="Times New Roman"/>
        </w:rPr>
        <w:t xml:space="preserve">Hall, Stephen. </w:t>
      </w:r>
      <w:r w:rsidRPr="00225AAD">
        <w:rPr>
          <w:rFonts w:ascii="Times New Roman" w:eastAsia="Times New Roman" w:hAnsi="Times New Roman" w:cs="Times New Roman"/>
          <w:i/>
          <w:iCs/>
        </w:rPr>
        <w:t>Rules of Thumb for Chemical Engineers</w:t>
      </w:r>
      <w:r w:rsidRPr="00225AAD">
        <w:rPr>
          <w:rFonts w:ascii="Times New Roman" w:eastAsia="Times New Roman" w:hAnsi="Times New Roman" w:cs="Times New Roman"/>
        </w:rPr>
        <w:t xml:space="preserve">. Elsevier Inc, 2012. </w:t>
      </w:r>
    </w:p>
    <w:p w14:paraId="4827BF72" w14:textId="3065A772" w:rsidR="004962F1" w:rsidRDefault="004962F1" w:rsidP="00D026D8">
      <w:pPr>
        <w:ind w:left="630" w:hanging="630"/>
        <w:rPr>
          <w:rFonts w:ascii="Times New Roman" w:eastAsia="Times New Roman" w:hAnsi="Times New Roman" w:cs="Times New Roman"/>
          <w:color w:val="333333"/>
          <w:shd w:val="clear" w:color="auto" w:fill="FFFFFF"/>
        </w:rPr>
      </w:pPr>
      <w:r w:rsidRPr="004962F1">
        <w:rPr>
          <w:rFonts w:ascii="Times New Roman" w:eastAsia="Times New Roman" w:hAnsi="Times New Roman" w:cs="Times New Roman"/>
          <w:color w:val="333333"/>
          <w:shd w:val="clear" w:color="auto" w:fill="FFFFFF"/>
        </w:rPr>
        <w:t xml:space="preserve">Li, </w:t>
      </w:r>
      <w:proofErr w:type="spellStart"/>
      <w:r w:rsidRPr="004962F1">
        <w:rPr>
          <w:rFonts w:ascii="Times New Roman" w:eastAsia="Times New Roman" w:hAnsi="Times New Roman" w:cs="Times New Roman"/>
          <w:color w:val="333333"/>
          <w:shd w:val="clear" w:color="auto" w:fill="FFFFFF"/>
        </w:rPr>
        <w:t>Shoutian</w:t>
      </w:r>
      <w:proofErr w:type="spellEnd"/>
      <w:r w:rsidRPr="004962F1">
        <w:rPr>
          <w:rFonts w:ascii="Times New Roman" w:eastAsia="Times New Roman" w:hAnsi="Times New Roman" w:cs="Times New Roman"/>
          <w:color w:val="333333"/>
          <w:shd w:val="clear" w:color="auto" w:fill="FFFFFF"/>
        </w:rPr>
        <w:t xml:space="preserve">, Mark T. Devlin, Gregory P. </w:t>
      </w:r>
      <w:proofErr w:type="spellStart"/>
      <w:r w:rsidRPr="004962F1">
        <w:rPr>
          <w:rFonts w:ascii="Times New Roman" w:eastAsia="Times New Roman" w:hAnsi="Times New Roman" w:cs="Times New Roman"/>
          <w:color w:val="333333"/>
          <w:shd w:val="clear" w:color="auto" w:fill="FFFFFF"/>
        </w:rPr>
        <w:t>Liesen</w:t>
      </w:r>
      <w:proofErr w:type="spellEnd"/>
      <w:r w:rsidRPr="004962F1">
        <w:rPr>
          <w:rFonts w:ascii="Times New Roman" w:eastAsia="Times New Roman" w:hAnsi="Times New Roman" w:cs="Times New Roman"/>
          <w:color w:val="333333"/>
          <w:shd w:val="clear" w:color="auto" w:fill="FFFFFF"/>
        </w:rPr>
        <w:t xml:space="preserve">, C. Tom West, and </w:t>
      </w:r>
      <w:proofErr w:type="spellStart"/>
      <w:r w:rsidRPr="004962F1">
        <w:rPr>
          <w:rFonts w:ascii="Times New Roman" w:eastAsia="Times New Roman" w:hAnsi="Times New Roman" w:cs="Times New Roman"/>
          <w:color w:val="333333"/>
          <w:shd w:val="clear" w:color="auto" w:fill="FFFFFF"/>
        </w:rPr>
        <w:t>Tze</w:t>
      </w:r>
      <w:proofErr w:type="spellEnd"/>
      <w:r w:rsidRPr="004962F1">
        <w:rPr>
          <w:rFonts w:ascii="Times New Roman" w:eastAsia="Times New Roman" w:hAnsi="Times New Roman" w:cs="Times New Roman"/>
          <w:color w:val="333333"/>
          <w:shd w:val="clear" w:color="auto" w:fill="FFFFFF"/>
        </w:rPr>
        <w:t xml:space="preserve">-Chi </w:t>
      </w:r>
      <w:proofErr w:type="spellStart"/>
      <w:r w:rsidRPr="004962F1">
        <w:rPr>
          <w:rFonts w:ascii="Times New Roman" w:eastAsia="Times New Roman" w:hAnsi="Times New Roman" w:cs="Times New Roman"/>
          <w:color w:val="333333"/>
          <w:shd w:val="clear" w:color="auto" w:fill="FFFFFF"/>
        </w:rPr>
        <w:t>Jao</w:t>
      </w:r>
      <w:proofErr w:type="spellEnd"/>
      <w:r w:rsidRPr="004962F1">
        <w:rPr>
          <w:rFonts w:ascii="Times New Roman" w:eastAsia="Times New Roman" w:hAnsi="Times New Roman" w:cs="Times New Roman"/>
          <w:color w:val="333333"/>
          <w:shd w:val="clear" w:color="auto" w:fill="FFFFFF"/>
        </w:rPr>
        <w:t xml:space="preserve">. "Low Temperature Rheology of </w:t>
      </w:r>
      <w:r w:rsidRPr="004962F1">
        <w:rPr>
          <w:rFonts w:ascii="Times New Roman" w:eastAsia="Times New Roman" w:hAnsi="Times New Roman" w:cs="Times New Roman"/>
          <w:color w:val="333333"/>
          <w:shd w:val="clear" w:color="auto" w:fill="FFFFFF"/>
        </w:rPr>
        <w:lastRenderedPageBreak/>
        <w:t>Engine Lubricants: Investigation of High Used Oil Pumping Viscosity." </w:t>
      </w:r>
      <w:r w:rsidRPr="004962F1">
        <w:rPr>
          <w:rFonts w:ascii="Times New Roman" w:eastAsia="Times New Roman" w:hAnsi="Times New Roman" w:cs="Times New Roman"/>
          <w:i/>
          <w:iCs/>
          <w:color w:val="333333"/>
          <w:shd w:val="clear" w:color="auto" w:fill="FFFFFF"/>
        </w:rPr>
        <w:t>SAE Transactions</w:t>
      </w:r>
      <w:r w:rsidRPr="004962F1">
        <w:rPr>
          <w:rFonts w:ascii="Times New Roman" w:eastAsia="Times New Roman" w:hAnsi="Times New Roman" w:cs="Times New Roman"/>
          <w:color w:val="333333"/>
          <w:shd w:val="clear" w:color="auto" w:fill="FFFFFF"/>
        </w:rPr>
        <w:t xml:space="preserve"> 109 (2000): 2895-905. Accessed September 16, 2020. </w:t>
      </w:r>
      <w:hyperlink r:id="rId9" w:history="1">
        <w:r w:rsidR="00D026D8" w:rsidRPr="004962F1">
          <w:rPr>
            <w:rStyle w:val="Hyperlink"/>
            <w:rFonts w:ascii="Times New Roman" w:eastAsia="Times New Roman" w:hAnsi="Times New Roman" w:cs="Times New Roman"/>
            <w:shd w:val="clear" w:color="auto" w:fill="FFFFFF"/>
          </w:rPr>
          <w:t>http://www.jstor.org/stable/44746079</w:t>
        </w:r>
      </w:hyperlink>
      <w:r w:rsidRPr="004962F1">
        <w:rPr>
          <w:rFonts w:ascii="Times New Roman" w:eastAsia="Times New Roman" w:hAnsi="Times New Roman" w:cs="Times New Roman"/>
          <w:color w:val="333333"/>
          <w:shd w:val="clear" w:color="auto" w:fill="FFFFFF"/>
        </w:rPr>
        <w:t>.</w:t>
      </w:r>
    </w:p>
    <w:p w14:paraId="04F2FAA6" w14:textId="77777777" w:rsidR="00D026D8" w:rsidRPr="004962F1" w:rsidRDefault="00D026D8" w:rsidP="00D026D8">
      <w:pPr>
        <w:ind w:left="630" w:hanging="630"/>
        <w:rPr>
          <w:rFonts w:ascii="Times New Roman" w:eastAsia="Times New Roman" w:hAnsi="Times New Roman" w:cs="Times New Roman"/>
        </w:rPr>
      </w:pPr>
    </w:p>
    <w:p w14:paraId="734B0FA2" w14:textId="77777777" w:rsidR="00D026D8" w:rsidRPr="0059683C" w:rsidRDefault="00D026D8" w:rsidP="00D026D8">
      <w:pPr>
        <w:shd w:val="clear" w:color="auto" w:fill="FFFFFF"/>
        <w:ind w:left="630" w:hanging="630"/>
        <w:rPr>
          <w:rFonts w:ascii="Times New Roman" w:eastAsia="Times New Roman" w:hAnsi="Times New Roman" w:cs="Times New Roman"/>
          <w:color w:val="323232"/>
        </w:rPr>
      </w:pPr>
      <w:r w:rsidRPr="0059683C">
        <w:rPr>
          <w:rFonts w:ascii="Times New Roman" w:eastAsia="Times New Roman" w:hAnsi="Times New Roman" w:cs="Times New Roman"/>
          <w:color w:val="323232"/>
        </w:rPr>
        <w:t>Pang B.</w:t>
      </w:r>
      <w:r w:rsidRPr="0059683C">
        <w:rPr>
          <w:rFonts w:ascii="Times New Roman" w:eastAsia="Times New Roman" w:hAnsi="Times New Roman" w:cs="Times New Roman"/>
          <w:color w:val="C0C0C0"/>
        </w:rPr>
        <w:t>, </w:t>
      </w:r>
      <w:r w:rsidRPr="0059683C">
        <w:rPr>
          <w:rFonts w:ascii="Times New Roman" w:eastAsia="Times New Roman" w:hAnsi="Times New Roman" w:cs="Times New Roman"/>
          <w:color w:val="323232"/>
        </w:rPr>
        <w:t>Wang S.</w:t>
      </w:r>
      <w:r w:rsidRPr="0059683C">
        <w:rPr>
          <w:rFonts w:ascii="Times New Roman" w:eastAsia="Times New Roman" w:hAnsi="Times New Roman" w:cs="Times New Roman"/>
          <w:color w:val="C0C0C0"/>
        </w:rPr>
        <w:t>, </w:t>
      </w:r>
      <w:r w:rsidRPr="0059683C">
        <w:rPr>
          <w:rFonts w:ascii="Times New Roman" w:eastAsia="Times New Roman" w:hAnsi="Times New Roman" w:cs="Times New Roman"/>
          <w:color w:val="323232"/>
        </w:rPr>
        <w:t>Chen W.</w:t>
      </w:r>
      <w:r w:rsidRPr="0059683C">
        <w:rPr>
          <w:rFonts w:ascii="Times New Roman" w:eastAsia="Times New Roman" w:hAnsi="Times New Roman" w:cs="Times New Roman"/>
          <w:color w:val="C0C0C0"/>
        </w:rPr>
        <w:t>, </w:t>
      </w:r>
      <w:r w:rsidRPr="0059683C">
        <w:rPr>
          <w:rFonts w:ascii="Times New Roman" w:eastAsia="Times New Roman" w:hAnsi="Times New Roman" w:cs="Times New Roman"/>
          <w:color w:val="323232"/>
        </w:rPr>
        <w:t>Hassan M.</w:t>
      </w:r>
      <w:r w:rsidRPr="0059683C">
        <w:rPr>
          <w:rFonts w:ascii="Times New Roman" w:eastAsia="Times New Roman" w:hAnsi="Times New Roman" w:cs="Times New Roman"/>
          <w:color w:val="C0C0C0"/>
        </w:rPr>
        <w:t>, </w:t>
      </w:r>
      <w:r w:rsidRPr="0059683C">
        <w:rPr>
          <w:rFonts w:ascii="Times New Roman" w:eastAsia="Times New Roman" w:hAnsi="Times New Roman" w:cs="Times New Roman"/>
          <w:color w:val="323232"/>
        </w:rPr>
        <w:t>Lu H.</w:t>
      </w:r>
      <w:r w:rsidRPr="00D026D8">
        <w:rPr>
          <w:rFonts w:ascii="Times New Roman" w:eastAsia="Times New Roman" w:hAnsi="Times New Roman" w:cs="Times New Roman"/>
          <w:color w:val="323232"/>
        </w:rPr>
        <w:t xml:space="preserve"> </w:t>
      </w:r>
      <w:r w:rsidRPr="0059683C">
        <w:rPr>
          <w:rFonts w:ascii="Times New Roman" w:eastAsia="Times New Roman" w:hAnsi="Times New Roman" w:cs="Times New Roman"/>
          <w:color w:val="323232"/>
          <w:shd w:val="clear" w:color="auto" w:fill="FFFFFF"/>
        </w:rPr>
        <w:t>Effects of flow behavior index and consistency coefficient on hydrodynamics of power-law fluids and particles in fluidized beds</w:t>
      </w:r>
    </w:p>
    <w:p w14:paraId="17D30739" w14:textId="7C42A288" w:rsidR="004962F1" w:rsidRPr="00A324DD" w:rsidRDefault="00D026D8" w:rsidP="00A324DD">
      <w:pPr>
        <w:shd w:val="clear" w:color="auto" w:fill="FFFFFF"/>
        <w:ind w:left="630" w:hanging="630"/>
        <w:rPr>
          <w:rFonts w:ascii="Times New Roman" w:eastAsia="Times New Roman" w:hAnsi="Times New Roman" w:cs="Times New Roman"/>
          <w:color w:val="323232"/>
        </w:rPr>
      </w:pPr>
      <w:r w:rsidRPr="0059683C">
        <w:rPr>
          <w:rFonts w:ascii="Times New Roman" w:eastAsia="Times New Roman" w:hAnsi="Times New Roman" w:cs="Times New Roman"/>
          <w:color w:val="323232"/>
        </w:rPr>
        <w:t xml:space="preserve">(2020) </w:t>
      </w:r>
      <w:r w:rsidRPr="0059683C">
        <w:rPr>
          <w:rFonts w:ascii="Times New Roman" w:eastAsia="Times New Roman" w:hAnsi="Times New Roman" w:cs="Times New Roman"/>
          <w:i/>
          <w:iCs/>
          <w:color w:val="323232"/>
        </w:rPr>
        <w:t xml:space="preserve">Powder </w:t>
      </w:r>
      <w:proofErr w:type="gramStart"/>
      <w:r w:rsidRPr="0059683C">
        <w:rPr>
          <w:rFonts w:ascii="Times New Roman" w:eastAsia="Times New Roman" w:hAnsi="Times New Roman" w:cs="Times New Roman"/>
          <w:i/>
          <w:iCs/>
          <w:color w:val="323232"/>
        </w:rPr>
        <w:t>Technology</w:t>
      </w:r>
      <w:r w:rsidRPr="0059683C">
        <w:rPr>
          <w:rFonts w:ascii="Times New Roman" w:eastAsia="Times New Roman" w:hAnsi="Times New Roman" w:cs="Times New Roman"/>
          <w:color w:val="323232"/>
        </w:rPr>
        <w:t>,  366</w:t>
      </w:r>
      <w:proofErr w:type="gramEnd"/>
      <w:r w:rsidRPr="0059683C">
        <w:rPr>
          <w:rFonts w:ascii="Times New Roman" w:eastAsia="Times New Roman" w:hAnsi="Times New Roman" w:cs="Times New Roman"/>
          <w:color w:val="323232"/>
        </w:rPr>
        <w:t xml:space="preserve"> , pp. 249-260.</w:t>
      </w:r>
    </w:p>
    <w:p w14:paraId="7B515A8C" w14:textId="125905DD" w:rsidR="0094150B" w:rsidRPr="0070602E" w:rsidRDefault="0094150B" w:rsidP="0094150B">
      <w:pPr>
        <w:spacing w:before="100" w:beforeAutospacing="1" w:after="100" w:afterAutospacing="1"/>
        <w:ind w:left="567" w:hanging="567"/>
        <w:rPr>
          <w:rFonts w:ascii="Times New Roman" w:eastAsia="Times New Roman" w:hAnsi="Times New Roman" w:cs="Times New Roman"/>
        </w:rPr>
      </w:pPr>
      <w:r w:rsidRPr="0094150B">
        <w:rPr>
          <w:rFonts w:ascii="Times New Roman" w:eastAsia="Times New Roman" w:hAnsi="Times New Roman" w:cs="Times New Roman"/>
        </w:rPr>
        <w:t>Sherman, H C, and</w:t>
      </w:r>
      <w:r w:rsidR="00A324DD">
        <w:rPr>
          <w:rFonts w:ascii="Times New Roman" w:eastAsia="Times New Roman" w:hAnsi="Times New Roman" w:cs="Times New Roman"/>
        </w:rPr>
        <w:t xml:space="preserve"> </w:t>
      </w:r>
      <w:r w:rsidRPr="0094150B">
        <w:rPr>
          <w:rFonts w:ascii="Times New Roman" w:eastAsia="Times New Roman" w:hAnsi="Times New Roman" w:cs="Times New Roman"/>
        </w:rPr>
        <w:t xml:space="preserve">Herbert Abraham. “The Viscosity of Soap in Oil Analysis.” ACS Publications. American </w:t>
      </w:r>
      <w:r w:rsidRPr="0094150B">
        <w:rPr>
          <w:rFonts w:ascii="Times New Roman" w:eastAsia="Times New Roman" w:hAnsi="Times New Roman" w:cs="Times New Roman"/>
        </w:rPr>
        <w:t xml:space="preserve">Chemical society, May 28, 1903. https://pubs.acs.org/doi/pdfplus/10.1021/ja02011a013?src=recsys. </w:t>
      </w:r>
    </w:p>
    <w:p w14:paraId="16D585C7" w14:textId="77777777" w:rsidR="0070602E" w:rsidRPr="0070602E" w:rsidRDefault="0070602E" w:rsidP="0070602E">
      <w:pPr>
        <w:ind w:left="630" w:hanging="630"/>
        <w:rPr>
          <w:rFonts w:ascii="Times New Roman" w:eastAsia="Times New Roman" w:hAnsi="Times New Roman" w:cs="Times New Roman"/>
        </w:rPr>
      </w:pPr>
      <w:r w:rsidRPr="0070602E">
        <w:rPr>
          <w:rFonts w:ascii="Times New Roman" w:eastAsia="Times New Roman" w:hAnsi="Times New Roman" w:cs="Times New Roman"/>
          <w:color w:val="232F3A"/>
          <w:shd w:val="clear" w:color="auto" w:fill="FFFFFF"/>
        </w:rPr>
        <w:t xml:space="preserve">T. </w:t>
      </w:r>
      <w:proofErr w:type="spellStart"/>
      <w:r w:rsidRPr="0070602E">
        <w:rPr>
          <w:rFonts w:ascii="Times New Roman" w:eastAsia="Times New Roman" w:hAnsi="Times New Roman" w:cs="Times New Roman"/>
          <w:color w:val="232F3A"/>
          <w:shd w:val="clear" w:color="auto" w:fill="FFFFFF"/>
        </w:rPr>
        <w:t>Lonstrup</w:t>
      </w:r>
      <w:proofErr w:type="spellEnd"/>
      <w:r w:rsidRPr="0070602E">
        <w:rPr>
          <w:rFonts w:ascii="Times New Roman" w:eastAsia="Times New Roman" w:hAnsi="Times New Roman" w:cs="Times New Roman"/>
          <w:color w:val="232F3A"/>
          <w:shd w:val="clear" w:color="auto" w:fill="FFFFFF"/>
        </w:rPr>
        <w:t xml:space="preserve">, P. Bennett, M. McMillan, and W. </w:t>
      </w:r>
      <w:proofErr w:type="spellStart"/>
      <w:r w:rsidRPr="0070602E">
        <w:rPr>
          <w:rFonts w:ascii="Times New Roman" w:eastAsia="Times New Roman" w:hAnsi="Times New Roman" w:cs="Times New Roman"/>
          <w:color w:val="232F3A"/>
          <w:shd w:val="clear" w:color="auto" w:fill="FFFFFF"/>
        </w:rPr>
        <w:t>Waddey</w:t>
      </w:r>
      <w:proofErr w:type="spellEnd"/>
      <w:r w:rsidRPr="0070602E">
        <w:rPr>
          <w:rFonts w:ascii="Times New Roman" w:eastAsia="Times New Roman" w:hAnsi="Times New Roman" w:cs="Times New Roman"/>
          <w:color w:val="232F3A"/>
          <w:shd w:val="clear" w:color="auto" w:fill="FFFFFF"/>
        </w:rPr>
        <w:t>, eds., </w:t>
      </w:r>
      <w:r w:rsidRPr="0070602E">
        <w:rPr>
          <w:rFonts w:ascii="Times New Roman" w:eastAsia="Times New Roman" w:hAnsi="Times New Roman" w:cs="Times New Roman"/>
          <w:i/>
          <w:iCs/>
          <w:color w:val="232F3A"/>
          <w:shd w:val="clear" w:color="auto" w:fill="FFFFFF"/>
        </w:rPr>
        <w:t>The Relationship Between Engine Oil Viscosity and Engine Performance.</w:t>
      </w:r>
      <w:r w:rsidRPr="0070602E">
        <w:rPr>
          <w:rFonts w:ascii="Times New Roman" w:eastAsia="Times New Roman" w:hAnsi="Times New Roman" w:cs="Times New Roman"/>
          <w:color w:val="232F3A"/>
          <w:shd w:val="clear" w:color="auto" w:fill="FFFFFF"/>
        </w:rPr>
        <w:t> (West Conshohocken, PA: ASTM International, 1977), </w:t>
      </w:r>
      <w:hyperlink r:id="rId10" w:history="1">
        <w:r w:rsidRPr="0070602E">
          <w:rPr>
            <w:rFonts w:ascii="Times New Roman" w:eastAsia="Times New Roman" w:hAnsi="Times New Roman" w:cs="Times New Roman"/>
            <w:color w:val="009ADA"/>
            <w:u w:val="single"/>
            <w:shd w:val="clear" w:color="auto" w:fill="FFFFFF"/>
          </w:rPr>
          <w:t>https://doi.org/10.1520/STP621-EB</w:t>
        </w:r>
      </w:hyperlink>
    </w:p>
    <w:p w14:paraId="1B0AF5FA" w14:textId="77777777" w:rsidR="0070602E" w:rsidRPr="0094150B" w:rsidRDefault="0070602E" w:rsidP="0094150B">
      <w:pPr>
        <w:spacing w:before="100" w:beforeAutospacing="1" w:after="100" w:afterAutospacing="1"/>
        <w:ind w:left="567" w:hanging="567"/>
        <w:rPr>
          <w:rFonts w:ascii="Times New Roman" w:eastAsia="Times New Roman" w:hAnsi="Times New Roman" w:cs="Times New Roman"/>
        </w:rPr>
      </w:pPr>
    </w:p>
    <w:p w14:paraId="2FADB02C" w14:textId="77777777" w:rsidR="0094150B" w:rsidRPr="0070602E" w:rsidRDefault="0094150B" w:rsidP="00FD5104">
      <w:pPr>
        <w:rPr>
          <w:rFonts w:ascii="Times New Roman" w:hAnsi="Times New Roman" w:cs="Times New Roman"/>
          <w:i/>
          <w:iCs/>
        </w:rPr>
      </w:pPr>
    </w:p>
    <w:p w14:paraId="4F2552FE" w14:textId="328817F5" w:rsidR="00FD5104" w:rsidRPr="0070602E" w:rsidRDefault="00FD5104" w:rsidP="00C45D3C">
      <w:pPr>
        <w:rPr>
          <w:rFonts w:ascii="Times New Roman" w:eastAsia="Times New Roman" w:hAnsi="Times New Roman" w:cs="Times New Roman"/>
          <w:b/>
          <w:bCs/>
          <w:i/>
          <w:iCs/>
        </w:rPr>
      </w:pPr>
    </w:p>
    <w:p w14:paraId="4BCCA1CD" w14:textId="77777777" w:rsidR="00B67A99" w:rsidRPr="0070602E" w:rsidRDefault="00B67A99">
      <w:pPr>
        <w:rPr>
          <w:rFonts w:ascii="Times New Roman" w:hAnsi="Times New Roman" w:cs="Times New Roman"/>
        </w:rPr>
        <w:sectPr w:rsidR="00B67A99" w:rsidRPr="0070602E" w:rsidSect="00B67A99">
          <w:type w:val="continuous"/>
          <w:pgSz w:w="12240" w:h="15840"/>
          <w:pgMar w:top="1440" w:right="1440" w:bottom="1440" w:left="1440" w:header="720" w:footer="720" w:gutter="0"/>
          <w:cols w:num="2" w:space="720"/>
          <w:docGrid w:linePitch="360"/>
        </w:sectPr>
      </w:pPr>
    </w:p>
    <w:p w14:paraId="126FF251" w14:textId="5A1752B4" w:rsidR="00894F88" w:rsidRPr="0070602E" w:rsidRDefault="00894F88">
      <w:pPr>
        <w:rPr>
          <w:rFonts w:ascii="Times New Roman" w:hAnsi="Times New Roman" w:cs="Times New Roman"/>
        </w:rPr>
      </w:pPr>
    </w:p>
    <w:p w14:paraId="1C3215C3" w14:textId="77777777" w:rsidR="00B67A99" w:rsidRDefault="00B67A99">
      <w:pPr>
        <w:sectPr w:rsidR="00B67A99" w:rsidSect="00B67A99">
          <w:type w:val="continuous"/>
          <w:pgSz w:w="12240" w:h="15840"/>
          <w:pgMar w:top="1440" w:right="1440" w:bottom="1440" w:left="1440" w:header="720" w:footer="720" w:gutter="0"/>
          <w:cols w:num="2" w:space="720"/>
          <w:docGrid w:linePitch="360"/>
        </w:sectPr>
      </w:pPr>
    </w:p>
    <w:p w14:paraId="4C634309" w14:textId="1378CBE0" w:rsidR="00013588" w:rsidRDefault="00013588"/>
    <w:sectPr w:rsidR="00013588" w:rsidSect="00B67A99">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DD6"/>
    <w:rsid w:val="00004E9B"/>
    <w:rsid w:val="00013588"/>
    <w:rsid w:val="00052691"/>
    <w:rsid w:val="00092B4F"/>
    <w:rsid w:val="000E3D31"/>
    <w:rsid w:val="000E5645"/>
    <w:rsid w:val="00140F6A"/>
    <w:rsid w:val="00160FA7"/>
    <w:rsid w:val="00184D1C"/>
    <w:rsid w:val="0018799B"/>
    <w:rsid w:val="001A2AAD"/>
    <w:rsid w:val="001A3D1E"/>
    <w:rsid w:val="001E3848"/>
    <w:rsid w:val="00225AAD"/>
    <w:rsid w:val="00234699"/>
    <w:rsid w:val="0025042C"/>
    <w:rsid w:val="002A3EFC"/>
    <w:rsid w:val="00304CF0"/>
    <w:rsid w:val="003310F1"/>
    <w:rsid w:val="0034109D"/>
    <w:rsid w:val="00377B43"/>
    <w:rsid w:val="00382BBF"/>
    <w:rsid w:val="003E4383"/>
    <w:rsid w:val="00421A65"/>
    <w:rsid w:val="00453BE1"/>
    <w:rsid w:val="004576D5"/>
    <w:rsid w:val="004962F1"/>
    <w:rsid w:val="005171A7"/>
    <w:rsid w:val="00551759"/>
    <w:rsid w:val="0059683C"/>
    <w:rsid w:val="005A2C82"/>
    <w:rsid w:val="005F3B44"/>
    <w:rsid w:val="006173A2"/>
    <w:rsid w:val="00640050"/>
    <w:rsid w:val="00680EE1"/>
    <w:rsid w:val="006833ED"/>
    <w:rsid w:val="006B1F7C"/>
    <w:rsid w:val="0070602E"/>
    <w:rsid w:val="00706360"/>
    <w:rsid w:val="007067F8"/>
    <w:rsid w:val="007343B4"/>
    <w:rsid w:val="00763133"/>
    <w:rsid w:val="007668B4"/>
    <w:rsid w:val="007C079E"/>
    <w:rsid w:val="007E2694"/>
    <w:rsid w:val="007F5DD6"/>
    <w:rsid w:val="00832D60"/>
    <w:rsid w:val="0086263A"/>
    <w:rsid w:val="00894F88"/>
    <w:rsid w:val="00913500"/>
    <w:rsid w:val="0094150B"/>
    <w:rsid w:val="00994461"/>
    <w:rsid w:val="009B3BF0"/>
    <w:rsid w:val="009D480A"/>
    <w:rsid w:val="009F155A"/>
    <w:rsid w:val="009F6BE2"/>
    <w:rsid w:val="00A324DD"/>
    <w:rsid w:val="00A36368"/>
    <w:rsid w:val="00A44643"/>
    <w:rsid w:val="00A82A60"/>
    <w:rsid w:val="00A97964"/>
    <w:rsid w:val="00AE0EC3"/>
    <w:rsid w:val="00AE57F3"/>
    <w:rsid w:val="00B15EDA"/>
    <w:rsid w:val="00B67A99"/>
    <w:rsid w:val="00B72EC8"/>
    <w:rsid w:val="00B7377D"/>
    <w:rsid w:val="00B83ADA"/>
    <w:rsid w:val="00C03F1D"/>
    <w:rsid w:val="00C26528"/>
    <w:rsid w:val="00C31048"/>
    <w:rsid w:val="00C45D3C"/>
    <w:rsid w:val="00CC5F07"/>
    <w:rsid w:val="00D026D8"/>
    <w:rsid w:val="00D22FB1"/>
    <w:rsid w:val="00D47AC7"/>
    <w:rsid w:val="00D534B0"/>
    <w:rsid w:val="00D61BF8"/>
    <w:rsid w:val="00DA5CB2"/>
    <w:rsid w:val="00DB5011"/>
    <w:rsid w:val="00E528B8"/>
    <w:rsid w:val="00EA2033"/>
    <w:rsid w:val="00EB48F4"/>
    <w:rsid w:val="00EE6C16"/>
    <w:rsid w:val="00F17ECF"/>
    <w:rsid w:val="00F369A7"/>
    <w:rsid w:val="00F44435"/>
    <w:rsid w:val="00F913D0"/>
    <w:rsid w:val="00FA28D8"/>
    <w:rsid w:val="00FD5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C0211"/>
  <w14:defaultImageDpi w14:val="32767"/>
  <w15:chartTrackingRefBased/>
  <w15:docId w15:val="{FF2963D0-D229-584B-B033-24EC325C3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E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15EDA"/>
    <w:rPr>
      <w:rFonts w:ascii="Times New Roman" w:hAnsi="Times New Roman" w:cs="Times New Roman"/>
      <w:sz w:val="18"/>
      <w:szCs w:val="18"/>
    </w:rPr>
  </w:style>
  <w:style w:type="character" w:styleId="PlaceholderText">
    <w:name w:val="Placeholder Text"/>
    <w:basedOn w:val="DefaultParagraphFont"/>
    <w:uiPriority w:val="99"/>
    <w:semiHidden/>
    <w:rsid w:val="00706360"/>
    <w:rPr>
      <w:color w:val="808080"/>
    </w:rPr>
  </w:style>
  <w:style w:type="paragraph" w:styleId="NormalWeb">
    <w:name w:val="Normal (Web)"/>
    <w:basedOn w:val="Normal"/>
    <w:uiPriority w:val="99"/>
    <w:unhideWhenUsed/>
    <w:rsid w:val="00894F88"/>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72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7Colorful">
    <w:name w:val="List Table 7 Colorful"/>
    <w:basedOn w:val="TableNormal"/>
    <w:uiPriority w:val="52"/>
    <w:rsid w:val="00B72EC8"/>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7Colorful">
    <w:name w:val="Grid Table 7 Colorful"/>
    <w:basedOn w:val="TableNormal"/>
    <w:uiPriority w:val="52"/>
    <w:rsid w:val="00B72EC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Hyperlink">
    <w:name w:val="Hyperlink"/>
    <w:basedOn w:val="DefaultParagraphFont"/>
    <w:uiPriority w:val="99"/>
    <w:unhideWhenUsed/>
    <w:rsid w:val="0070602E"/>
    <w:rPr>
      <w:color w:val="0000FF"/>
      <w:u w:val="single"/>
    </w:rPr>
  </w:style>
  <w:style w:type="character" w:customStyle="1" w:styleId="citeddoctitle">
    <w:name w:val="citeddoctitle"/>
    <w:basedOn w:val="DefaultParagraphFont"/>
    <w:rsid w:val="0059683C"/>
  </w:style>
  <w:style w:type="character" w:customStyle="1" w:styleId="previewtxt">
    <w:name w:val="previewtxt"/>
    <w:basedOn w:val="DefaultParagraphFont"/>
    <w:rsid w:val="0059683C"/>
  </w:style>
  <w:style w:type="character" w:styleId="UnresolvedMention">
    <w:name w:val="Unresolved Mention"/>
    <w:basedOn w:val="DefaultParagraphFont"/>
    <w:uiPriority w:val="99"/>
    <w:rsid w:val="00D02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107">
      <w:bodyDiv w:val="1"/>
      <w:marLeft w:val="0"/>
      <w:marRight w:val="0"/>
      <w:marTop w:val="0"/>
      <w:marBottom w:val="0"/>
      <w:divBdr>
        <w:top w:val="none" w:sz="0" w:space="0" w:color="auto"/>
        <w:left w:val="none" w:sz="0" w:space="0" w:color="auto"/>
        <w:bottom w:val="none" w:sz="0" w:space="0" w:color="auto"/>
        <w:right w:val="none" w:sz="0" w:space="0" w:color="auto"/>
      </w:divBdr>
    </w:div>
    <w:div w:id="378021439">
      <w:bodyDiv w:val="1"/>
      <w:marLeft w:val="0"/>
      <w:marRight w:val="0"/>
      <w:marTop w:val="0"/>
      <w:marBottom w:val="0"/>
      <w:divBdr>
        <w:top w:val="none" w:sz="0" w:space="0" w:color="auto"/>
        <w:left w:val="none" w:sz="0" w:space="0" w:color="auto"/>
        <w:bottom w:val="none" w:sz="0" w:space="0" w:color="auto"/>
        <w:right w:val="none" w:sz="0" w:space="0" w:color="auto"/>
      </w:divBdr>
    </w:div>
    <w:div w:id="399595291">
      <w:bodyDiv w:val="1"/>
      <w:marLeft w:val="0"/>
      <w:marRight w:val="0"/>
      <w:marTop w:val="0"/>
      <w:marBottom w:val="0"/>
      <w:divBdr>
        <w:top w:val="none" w:sz="0" w:space="0" w:color="auto"/>
        <w:left w:val="none" w:sz="0" w:space="0" w:color="auto"/>
        <w:bottom w:val="none" w:sz="0" w:space="0" w:color="auto"/>
        <w:right w:val="none" w:sz="0" w:space="0" w:color="auto"/>
      </w:divBdr>
    </w:div>
    <w:div w:id="444930942">
      <w:bodyDiv w:val="1"/>
      <w:marLeft w:val="0"/>
      <w:marRight w:val="0"/>
      <w:marTop w:val="0"/>
      <w:marBottom w:val="0"/>
      <w:divBdr>
        <w:top w:val="none" w:sz="0" w:space="0" w:color="auto"/>
        <w:left w:val="none" w:sz="0" w:space="0" w:color="auto"/>
        <w:bottom w:val="none" w:sz="0" w:space="0" w:color="auto"/>
        <w:right w:val="none" w:sz="0" w:space="0" w:color="auto"/>
      </w:divBdr>
    </w:div>
    <w:div w:id="518587706">
      <w:bodyDiv w:val="1"/>
      <w:marLeft w:val="0"/>
      <w:marRight w:val="0"/>
      <w:marTop w:val="0"/>
      <w:marBottom w:val="0"/>
      <w:divBdr>
        <w:top w:val="none" w:sz="0" w:space="0" w:color="auto"/>
        <w:left w:val="none" w:sz="0" w:space="0" w:color="auto"/>
        <w:bottom w:val="none" w:sz="0" w:space="0" w:color="auto"/>
        <w:right w:val="none" w:sz="0" w:space="0" w:color="auto"/>
      </w:divBdr>
    </w:div>
    <w:div w:id="592009587">
      <w:bodyDiv w:val="1"/>
      <w:marLeft w:val="0"/>
      <w:marRight w:val="0"/>
      <w:marTop w:val="0"/>
      <w:marBottom w:val="0"/>
      <w:divBdr>
        <w:top w:val="none" w:sz="0" w:space="0" w:color="auto"/>
        <w:left w:val="none" w:sz="0" w:space="0" w:color="auto"/>
        <w:bottom w:val="none" w:sz="0" w:space="0" w:color="auto"/>
        <w:right w:val="none" w:sz="0" w:space="0" w:color="auto"/>
      </w:divBdr>
      <w:divsChild>
        <w:div w:id="800731682">
          <w:marLeft w:val="0"/>
          <w:marRight w:val="0"/>
          <w:marTop w:val="0"/>
          <w:marBottom w:val="0"/>
          <w:divBdr>
            <w:top w:val="none" w:sz="0" w:space="0" w:color="auto"/>
            <w:left w:val="none" w:sz="0" w:space="0" w:color="auto"/>
            <w:bottom w:val="none" w:sz="0" w:space="0" w:color="auto"/>
            <w:right w:val="none" w:sz="0" w:space="0" w:color="auto"/>
          </w:divBdr>
        </w:div>
        <w:div w:id="1227374831">
          <w:marLeft w:val="0"/>
          <w:marRight w:val="0"/>
          <w:marTop w:val="0"/>
          <w:marBottom w:val="0"/>
          <w:divBdr>
            <w:top w:val="none" w:sz="0" w:space="0" w:color="auto"/>
            <w:left w:val="none" w:sz="0" w:space="0" w:color="auto"/>
            <w:bottom w:val="none" w:sz="0" w:space="0" w:color="auto"/>
            <w:right w:val="none" w:sz="0" w:space="0" w:color="auto"/>
          </w:divBdr>
        </w:div>
      </w:divsChild>
    </w:div>
    <w:div w:id="676687608">
      <w:bodyDiv w:val="1"/>
      <w:marLeft w:val="0"/>
      <w:marRight w:val="0"/>
      <w:marTop w:val="0"/>
      <w:marBottom w:val="0"/>
      <w:divBdr>
        <w:top w:val="none" w:sz="0" w:space="0" w:color="auto"/>
        <w:left w:val="none" w:sz="0" w:space="0" w:color="auto"/>
        <w:bottom w:val="none" w:sz="0" w:space="0" w:color="auto"/>
        <w:right w:val="none" w:sz="0" w:space="0" w:color="auto"/>
      </w:divBdr>
    </w:div>
    <w:div w:id="1163008341">
      <w:bodyDiv w:val="1"/>
      <w:marLeft w:val="0"/>
      <w:marRight w:val="0"/>
      <w:marTop w:val="0"/>
      <w:marBottom w:val="0"/>
      <w:divBdr>
        <w:top w:val="none" w:sz="0" w:space="0" w:color="auto"/>
        <w:left w:val="none" w:sz="0" w:space="0" w:color="auto"/>
        <w:bottom w:val="none" w:sz="0" w:space="0" w:color="auto"/>
        <w:right w:val="none" w:sz="0" w:space="0" w:color="auto"/>
      </w:divBdr>
    </w:div>
    <w:div w:id="1176847817">
      <w:bodyDiv w:val="1"/>
      <w:marLeft w:val="0"/>
      <w:marRight w:val="0"/>
      <w:marTop w:val="0"/>
      <w:marBottom w:val="0"/>
      <w:divBdr>
        <w:top w:val="none" w:sz="0" w:space="0" w:color="auto"/>
        <w:left w:val="none" w:sz="0" w:space="0" w:color="auto"/>
        <w:bottom w:val="none" w:sz="0" w:space="0" w:color="auto"/>
        <w:right w:val="none" w:sz="0" w:space="0" w:color="auto"/>
      </w:divBdr>
    </w:div>
    <w:div w:id="1181746219">
      <w:bodyDiv w:val="1"/>
      <w:marLeft w:val="0"/>
      <w:marRight w:val="0"/>
      <w:marTop w:val="0"/>
      <w:marBottom w:val="0"/>
      <w:divBdr>
        <w:top w:val="none" w:sz="0" w:space="0" w:color="auto"/>
        <w:left w:val="none" w:sz="0" w:space="0" w:color="auto"/>
        <w:bottom w:val="none" w:sz="0" w:space="0" w:color="auto"/>
        <w:right w:val="none" w:sz="0" w:space="0" w:color="auto"/>
      </w:divBdr>
    </w:div>
    <w:div w:id="1533687123">
      <w:bodyDiv w:val="1"/>
      <w:marLeft w:val="0"/>
      <w:marRight w:val="0"/>
      <w:marTop w:val="0"/>
      <w:marBottom w:val="0"/>
      <w:divBdr>
        <w:top w:val="none" w:sz="0" w:space="0" w:color="auto"/>
        <w:left w:val="none" w:sz="0" w:space="0" w:color="auto"/>
        <w:bottom w:val="none" w:sz="0" w:space="0" w:color="auto"/>
        <w:right w:val="none" w:sz="0" w:space="0" w:color="auto"/>
      </w:divBdr>
    </w:div>
    <w:div w:id="190502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doi.org/10.1520/STP621-EB" TargetMode="External"/><Relationship Id="rId4" Type="http://schemas.openxmlformats.org/officeDocument/2006/relationships/image" Target="media/image1.png"/><Relationship Id="rId9" Type="http://schemas.openxmlformats.org/officeDocument/2006/relationships/hyperlink" Target="http://www.jstor.org/stable/447460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6</Pages>
  <Words>1895</Words>
  <Characters>10806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Pitts</dc:creator>
  <cp:keywords/>
  <dc:description/>
  <cp:lastModifiedBy>Naomi Pitts</cp:lastModifiedBy>
  <cp:revision>48</cp:revision>
  <dcterms:created xsi:type="dcterms:W3CDTF">2020-09-14T20:14:00Z</dcterms:created>
  <dcterms:modified xsi:type="dcterms:W3CDTF">2020-09-16T21:53:00Z</dcterms:modified>
</cp:coreProperties>
</file>